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FDCB4B" w14:textId="2F8A7A9D" w:rsidR="001453A1" w:rsidRPr="00DD7BA1" w:rsidRDefault="00DD7BA1" w:rsidP="00DD7BA1">
      <w:pPr>
        <w:widowControl w:val="0"/>
        <w:tabs>
          <w:tab w:val="left" w:pos="2220"/>
        </w:tabs>
        <w:autoSpaceDE w:val="0"/>
        <w:autoSpaceDN w:val="0"/>
        <w:adjustRightInd w:val="0"/>
        <w:ind w:right="-20"/>
        <w:rPr>
          <w:rFonts w:ascii="Times New Roman" w:hAnsi="Times New Roman" w:cs="Times New Roman"/>
          <w:b/>
          <w:bCs/>
          <w:spacing w:val="3"/>
          <w:sz w:val="32"/>
          <w:szCs w:val="32"/>
          <w:lang w:val="en-GB"/>
        </w:rPr>
      </w:pPr>
      <w:r w:rsidRPr="00DD7BA1">
        <w:rPr>
          <w:rFonts w:ascii="Times New Roman" w:hAnsi="Times New Roman" w:cs="Times New Roman"/>
          <w:b/>
          <w:bCs/>
          <w:spacing w:val="3"/>
          <w:sz w:val="32"/>
          <w:szCs w:val="32"/>
          <w:lang w:val="en-GB" w:eastAsia="zh-CN"/>
        </w:rPr>
        <w:t>Zhongshi Zhang</w:t>
      </w:r>
    </w:p>
    <w:p w14:paraId="50D4DBDB" w14:textId="19B4E953" w:rsidR="00437A9F" w:rsidRPr="004910EF" w:rsidRDefault="001453A1" w:rsidP="002238A2">
      <w:pPr>
        <w:widowControl w:val="0"/>
        <w:tabs>
          <w:tab w:val="left" w:pos="2220"/>
        </w:tabs>
        <w:autoSpaceDE w:val="0"/>
        <w:autoSpaceDN w:val="0"/>
        <w:adjustRightInd w:val="0"/>
        <w:spacing w:after="0" w:line="240" w:lineRule="auto"/>
        <w:ind w:right="-20"/>
        <w:rPr>
          <w:rFonts w:ascii="Times New Roman" w:hAnsi="Times New Roman" w:cs="Times New Roman"/>
          <w:spacing w:val="3"/>
          <w:lang w:val="en-GB"/>
        </w:rPr>
      </w:pPr>
      <w:r w:rsidRPr="004910EF">
        <w:rPr>
          <w:rFonts w:ascii="Times New Roman" w:hAnsi="Times New Roman" w:cs="Times New Roman"/>
          <w:spacing w:val="3"/>
          <w:lang w:val="en-GB"/>
        </w:rPr>
        <w:t>ORCID</w:t>
      </w:r>
      <w:r w:rsidR="00437A9F" w:rsidRPr="004910EF">
        <w:rPr>
          <w:rFonts w:ascii="Times New Roman" w:hAnsi="Times New Roman" w:cs="Times New Roman"/>
          <w:spacing w:val="3"/>
          <w:lang w:val="en-GB"/>
        </w:rPr>
        <w:t xml:space="preserve">: </w:t>
      </w:r>
      <w:hyperlink r:id="rId11" w:tgtFrame="_blank" w:tooltip="Go to my personal page at http://orcid.org/" w:history="1">
        <w:r w:rsidR="00437A9F" w:rsidRPr="004910EF">
          <w:rPr>
            <w:rStyle w:val="a9"/>
            <w:rFonts w:ascii="Times New Roman" w:hAnsi="Times New Roman" w:cs="Times New Roman"/>
          </w:rPr>
          <w:t>http://orcid.org/0000-0002-2354-1622</w:t>
        </w:r>
      </w:hyperlink>
    </w:p>
    <w:p w14:paraId="2AF739DF" w14:textId="503DF53C" w:rsidR="001453A1" w:rsidRPr="004910EF" w:rsidRDefault="001453A1" w:rsidP="002238A2">
      <w:pPr>
        <w:widowControl w:val="0"/>
        <w:tabs>
          <w:tab w:val="left" w:pos="2220"/>
        </w:tabs>
        <w:autoSpaceDE w:val="0"/>
        <w:autoSpaceDN w:val="0"/>
        <w:adjustRightInd w:val="0"/>
        <w:spacing w:after="0" w:line="240" w:lineRule="auto"/>
        <w:ind w:right="-20"/>
        <w:rPr>
          <w:rFonts w:ascii="Times New Roman" w:hAnsi="Times New Roman" w:cs="Times New Roman"/>
          <w:spacing w:val="3"/>
          <w:lang w:val="en-GB"/>
        </w:rPr>
      </w:pPr>
      <w:proofErr w:type="spellStart"/>
      <w:r w:rsidRPr="004910EF">
        <w:rPr>
          <w:rFonts w:ascii="Times New Roman" w:hAnsi="Times New Roman" w:cs="Times New Roman"/>
          <w:spacing w:val="3"/>
          <w:lang w:val="en-GB"/>
        </w:rPr>
        <w:t>ResearcherID</w:t>
      </w:r>
      <w:proofErr w:type="spellEnd"/>
      <w:r w:rsidRPr="004910EF">
        <w:rPr>
          <w:rFonts w:ascii="Times New Roman" w:hAnsi="Times New Roman" w:cs="Times New Roman"/>
          <w:spacing w:val="3"/>
          <w:lang w:val="en-GB"/>
        </w:rPr>
        <w:t>:</w:t>
      </w:r>
      <w:r w:rsidR="00437A9F" w:rsidRPr="004910EF">
        <w:rPr>
          <w:rFonts w:ascii="Times New Roman" w:hAnsi="Times New Roman" w:cs="Times New Roman"/>
          <w:spacing w:val="3"/>
          <w:lang w:val="en-GB"/>
        </w:rPr>
        <w:t xml:space="preserve"> L-2891-2013</w:t>
      </w:r>
    </w:p>
    <w:p w14:paraId="1F50C85F" w14:textId="488AFE1B" w:rsidR="001453A1" w:rsidRDefault="001453A1" w:rsidP="002238A2">
      <w:pPr>
        <w:spacing w:after="0" w:line="240" w:lineRule="auto"/>
        <w:rPr>
          <w:color w:val="FF0000"/>
          <w:lang w:val="en-GB"/>
        </w:rPr>
      </w:pPr>
    </w:p>
    <w:p w14:paraId="7923B20F" w14:textId="72D24C8D" w:rsidR="001453A1" w:rsidRPr="00663665" w:rsidRDefault="001453A1" w:rsidP="002238A2">
      <w:pPr>
        <w:widowControl w:val="0"/>
        <w:tabs>
          <w:tab w:val="left" w:pos="1418"/>
        </w:tabs>
        <w:autoSpaceDE w:val="0"/>
        <w:autoSpaceDN w:val="0"/>
        <w:adjustRightInd w:val="0"/>
        <w:spacing w:after="0" w:line="240" w:lineRule="auto"/>
        <w:ind w:left="1418" w:right="-20" w:hanging="1418"/>
        <w:rPr>
          <w:b/>
          <w:bCs/>
          <w:color w:val="000000"/>
          <w:w w:val="102"/>
          <w:lang w:val="en-GB"/>
        </w:rPr>
      </w:pPr>
      <w:r w:rsidRPr="00663665">
        <w:rPr>
          <w:b/>
          <w:bCs/>
          <w:color w:val="000000"/>
          <w:spacing w:val="3"/>
          <w:w w:val="102"/>
          <w:lang w:val="en-GB"/>
        </w:rPr>
        <w:t>EDUCATION</w:t>
      </w:r>
      <w:r w:rsidR="005773EF">
        <w:rPr>
          <w:b/>
          <w:bCs/>
          <w:color w:val="000000"/>
          <w:spacing w:val="3"/>
          <w:w w:val="102"/>
          <w:lang w:val="en-GB"/>
        </w:rPr>
        <w:t>*</w:t>
      </w:r>
    </w:p>
    <w:p w14:paraId="6972E993" w14:textId="6D589621" w:rsidR="001453A1" w:rsidRPr="004910EF" w:rsidRDefault="00437A9F" w:rsidP="002238A2">
      <w:pPr>
        <w:widowControl w:val="0"/>
        <w:tabs>
          <w:tab w:val="left" w:pos="1418"/>
        </w:tabs>
        <w:autoSpaceDE w:val="0"/>
        <w:autoSpaceDN w:val="0"/>
        <w:adjustRightInd w:val="0"/>
        <w:spacing w:after="0" w:line="240" w:lineRule="auto"/>
        <w:ind w:left="1418" w:right="-23" w:hanging="1418"/>
        <w:rPr>
          <w:rFonts w:ascii="Times New Roman" w:hAnsi="Times New Roman" w:cs="Times New Roman"/>
          <w:color w:val="000000"/>
          <w:lang w:val="en-GB"/>
        </w:rPr>
      </w:pPr>
      <w:r w:rsidRPr="004910EF">
        <w:rPr>
          <w:rFonts w:ascii="Times New Roman" w:hAnsi="Times New Roman" w:cs="Times New Roman"/>
          <w:i/>
          <w:color w:val="000000"/>
          <w:lang w:val="en-GB"/>
        </w:rPr>
        <w:t>2000-2005</w:t>
      </w:r>
      <w:r w:rsidR="001453A1" w:rsidRPr="004910EF">
        <w:rPr>
          <w:rFonts w:ascii="Times New Roman" w:hAnsi="Times New Roman" w:cs="Times New Roman"/>
          <w:color w:val="000000"/>
          <w:lang w:val="en-GB"/>
        </w:rPr>
        <w:t xml:space="preserve"> </w:t>
      </w:r>
      <w:r w:rsidR="001453A1" w:rsidRPr="004910EF">
        <w:rPr>
          <w:rFonts w:ascii="Times New Roman" w:hAnsi="Times New Roman" w:cs="Times New Roman"/>
          <w:color w:val="000000"/>
          <w:lang w:val="en-GB"/>
        </w:rPr>
        <w:tab/>
        <w:t xml:space="preserve">PhD: </w:t>
      </w:r>
      <w:r w:rsidR="001453A1" w:rsidRPr="004910EF">
        <w:rPr>
          <w:rFonts w:ascii="Times New Roman" w:hAnsi="Times New Roman" w:cs="Times New Roman"/>
          <w:b/>
          <w:color w:val="000000"/>
          <w:lang w:val="en-GB"/>
        </w:rPr>
        <w:t>Disputation date:</w:t>
      </w:r>
      <w:r w:rsidR="001453A1" w:rsidRPr="004910EF">
        <w:rPr>
          <w:rFonts w:ascii="Times New Roman" w:hAnsi="Times New Roman" w:cs="Times New Roman"/>
          <w:i/>
          <w:color w:val="000000"/>
          <w:lang w:val="en-GB"/>
        </w:rPr>
        <w:t xml:space="preserve"> </w:t>
      </w:r>
      <w:r w:rsidRPr="004910EF">
        <w:rPr>
          <w:rFonts w:ascii="Times New Roman" w:hAnsi="Times New Roman" w:cs="Times New Roman"/>
          <w:i/>
          <w:color w:val="000000"/>
          <w:lang w:val="en-US"/>
        </w:rPr>
        <w:t>15.05.2005.</w:t>
      </w:r>
    </w:p>
    <w:p w14:paraId="4B235993" w14:textId="77777777" w:rsidR="00437A9F" w:rsidRPr="004910EF" w:rsidRDefault="001453A1" w:rsidP="002238A2">
      <w:pPr>
        <w:widowControl w:val="0"/>
        <w:tabs>
          <w:tab w:val="left" w:pos="1418"/>
        </w:tabs>
        <w:autoSpaceDE w:val="0"/>
        <w:autoSpaceDN w:val="0"/>
        <w:adjustRightInd w:val="0"/>
        <w:spacing w:before="13" w:line="240" w:lineRule="auto"/>
        <w:ind w:left="1418" w:right="-23" w:hanging="1418"/>
        <w:rPr>
          <w:rFonts w:ascii="Times New Roman" w:hAnsi="Times New Roman" w:cs="Times New Roman"/>
          <w:color w:val="000000"/>
          <w:lang w:val="en-US"/>
        </w:rPr>
      </w:pPr>
      <w:r w:rsidRPr="004910EF">
        <w:rPr>
          <w:rFonts w:ascii="Times New Roman" w:hAnsi="Times New Roman" w:cs="Times New Roman"/>
          <w:color w:val="000000"/>
          <w:lang w:val="en-GB"/>
        </w:rPr>
        <w:tab/>
      </w:r>
      <w:r w:rsidR="00437A9F" w:rsidRPr="004910EF">
        <w:rPr>
          <w:rFonts w:ascii="Times New Roman" w:hAnsi="Times New Roman" w:cs="Times New Roman"/>
          <w:color w:val="000000"/>
          <w:lang w:val="en-US"/>
        </w:rPr>
        <w:t xml:space="preserve">Geology, </w:t>
      </w:r>
      <w:r w:rsidR="00437A9F" w:rsidRPr="004910EF">
        <w:rPr>
          <w:rFonts w:ascii="Times New Roman" w:hAnsi="Times New Roman" w:cs="Times New Roman"/>
          <w:lang w:val="en-US" w:eastAsia="zh-CN"/>
        </w:rPr>
        <w:t>Graduate School of Chinese Academy of Sciences, China</w:t>
      </w:r>
      <w:r w:rsidR="00437A9F" w:rsidRPr="004910EF">
        <w:rPr>
          <w:rFonts w:ascii="Times New Roman" w:hAnsi="Times New Roman" w:cs="Times New Roman"/>
          <w:color w:val="000000"/>
          <w:lang w:val="en-US"/>
        </w:rPr>
        <w:t xml:space="preserve"> </w:t>
      </w:r>
    </w:p>
    <w:p w14:paraId="2384C9D1" w14:textId="77777777" w:rsidR="001453A1" w:rsidRPr="00663665" w:rsidRDefault="001453A1" w:rsidP="002238A2">
      <w:pPr>
        <w:widowControl w:val="0"/>
        <w:tabs>
          <w:tab w:val="left" w:pos="1418"/>
          <w:tab w:val="left" w:pos="1540"/>
        </w:tabs>
        <w:autoSpaceDE w:val="0"/>
        <w:autoSpaceDN w:val="0"/>
        <w:adjustRightInd w:val="0"/>
        <w:spacing w:after="0" w:line="240" w:lineRule="auto"/>
        <w:ind w:left="1418" w:right="-20" w:hanging="1418"/>
        <w:rPr>
          <w:bCs/>
          <w:color w:val="000000"/>
          <w:spacing w:val="4"/>
          <w:lang w:val="en-GB"/>
        </w:rPr>
      </w:pPr>
      <w:r w:rsidRPr="00663665">
        <w:rPr>
          <w:bCs/>
          <w:color w:val="000000"/>
          <w:spacing w:val="4"/>
          <w:lang w:val="en-GB"/>
        </w:rPr>
        <w:tab/>
        <w:t xml:space="preserve"> </w:t>
      </w:r>
    </w:p>
    <w:p w14:paraId="383F2860" w14:textId="21CB9124" w:rsidR="001453A1" w:rsidRPr="00663665" w:rsidRDefault="001453A1" w:rsidP="002238A2">
      <w:pPr>
        <w:widowControl w:val="0"/>
        <w:tabs>
          <w:tab w:val="left" w:pos="1418"/>
        </w:tabs>
        <w:autoSpaceDE w:val="0"/>
        <w:autoSpaceDN w:val="0"/>
        <w:adjustRightInd w:val="0"/>
        <w:spacing w:after="0" w:line="240" w:lineRule="auto"/>
        <w:ind w:left="1418" w:right="-20" w:hanging="1418"/>
        <w:rPr>
          <w:color w:val="000000"/>
          <w:lang w:val="en-GB"/>
        </w:rPr>
      </w:pPr>
      <w:r w:rsidRPr="00663665">
        <w:rPr>
          <w:b/>
          <w:bCs/>
          <w:color w:val="000000"/>
          <w:spacing w:val="2"/>
          <w:lang w:val="en-GB"/>
        </w:rPr>
        <w:t>CURRENT</w:t>
      </w:r>
      <w:r w:rsidRPr="00663665">
        <w:rPr>
          <w:b/>
          <w:bCs/>
          <w:color w:val="000000"/>
          <w:spacing w:val="24"/>
          <w:lang w:val="en-GB"/>
        </w:rPr>
        <w:t xml:space="preserve"> AND PREVIOUS </w:t>
      </w:r>
      <w:r w:rsidRPr="00663665">
        <w:rPr>
          <w:b/>
          <w:bCs/>
          <w:color w:val="000000"/>
          <w:spacing w:val="2"/>
          <w:w w:val="102"/>
          <w:lang w:val="en-GB"/>
        </w:rPr>
        <w:t>P</w:t>
      </w:r>
      <w:r w:rsidRPr="00663665">
        <w:rPr>
          <w:b/>
          <w:bCs/>
          <w:color w:val="000000"/>
          <w:spacing w:val="3"/>
          <w:w w:val="102"/>
          <w:lang w:val="en-GB"/>
        </w:rPr>
        <w:t>O</w:t>
      </w:r>
      <w:r w:rsidRPr="00663665">
        <w:rPr>
          <w:b/>
          <w:bCs/>
          <w:color w:val="000000"/>
          <w:spacing w:val="2"/>
          <w:w w:val="102"/>
          <w:lang w:val="en-GB"/>
        </w:rPr>
        <w:t>SI</w:t>
      </w:r>
      <w:r w:rsidRPr="00663665">
        <w:rPr>
          <w:b/>
          <w:bCs/>
          <w:color w:val="000000"/>
          <w:spacing w:val="3"/>
          <w:w w:val="102"/>
          <w:lang w:val="en-GB"/>
        </w:rPr>
        <w:t>T</w:t>
      </w:r>
      <w:r w:rsidRPr="00663665">
        <w:rPr>
          <w:b/>
          <w:bCs/>
          <w:color w:val="000000"/>
          <w:spacing w:val="2"/>
          <w:w w:val="102"/>
          <w:lang w:val="en-GB"/>
        </w:rPr>
        <w:t>I</w:t>
      </w:r>
      <w:r w:rsidRPr="00663665">
        <w:rPr>
          <w:b/>
          <w:bCs/>
          <w:color w:val="000000"/>
          <w:spacing w:val="3"/>
          <w:w w:val="102"/>
          <w:lang w:val="en-GB"/>
        </w:rPr>
        <w:t>ONS</w:t>
      </w:r>
      <w:r w:rsidR="005773EF">
        <w:rPr>
          <w:b/>
          <w:bCs/>
          <w:color w:val="000000"/>
          <w:spacing w:val="3"/>
          <w:w w:val="102"/>
          <w:lang w:val="en-GB"/>
        </w:rPr>
        <w:t>*</w:t>
      </w:r>
    </w:p>
    <w:p w14:paraId="70B4FD90" w14:textId="77777777" w:rsidR="001D20E4" w:rsidRPr="004910EF" w:rsidRDefault="001D20E4" w:rsidP="001D20E4">
      <w:pPr>
        <w:widowControl w:val="0"/>
        <w:tabs>
          <w:tab w:val="left" w:pos="1418"/>
        </w:tabs>
        <w:autoSpaceDE w:val="0"/>
        <w:autoSpaceDN w:val="0"/>
        <w:adjustRightInd w:val="0"/>
        <w:spacing w:after="0" w:line="240" w:lineRule="auto"/>
        <w:ind w:left="1418" w:right="-23" w:hanging="1418"/>
        <w:rPr>
          <w:rFonts w:ascii="Times New Roman" w:hAnsi="Times New Roman" w:cs="Times New Roman"/>
          <w:iCs/>
          <w:color w:val="000000"/>
          <w:lang w:val="en-GB"/>
        </w:rPr>
      </w:pPr>
      <w:r>
        <w:rPr>
          <w:rFonts w:ascii="Times New Roman" w:hAnsi="Times New Roman" w:cs="Times New Roman" w:hint="eastAsia"/>
          <w:i/>
          <w:color w:val="000000"/>
          <w:lang w:val="en-GB" w:eastAsia="zh-CN"/>
        </w:rPr>
        <w:t>2024-</w:t>
      </w:r>
      <w:r>
        <w:rPr>
          <w:rFonts w:ascii="Times New Roman" w:hAnsi="Times New Roman" w:cs="Times New Roman"/>
          <w:i/>
          <w:color w:val="000000"/>
          <w:lang w:val="en-GB" w:eastAsia="zh-CN"/>
        </w:rPr>
        <w:tab/>
      </w:r>
      <w:r w:rsidRPr="004910EF">
        <w:rPr>
          <w:rFonts w:ascii="Times New Roman" w:hAnsi="Times New Roman" w:cs="Times New Roman"/>
          <w:iCs/>
          <w:color w:val="000000"/>
          <w:lang w:val="en-GB"/>
        </w:rPr>
        <w:t xml:space="preserve">Professor </w:t>
      </w:r>
    </w:p>
    <w:p w14:paraId="6A707558" w14:textId="0BF6A426" w:rsidR="001D20E4" w:rsidRPr="004910EF" w:rsidRDefault="001D20E4" w:rsidP="001D20E4">
      <w:pPr>
        <w:widowControl w:val="0"/>
        <w:tabs>
          <w:tab w:val="left" w:pos="1418"/>
        </w:tabs>
        <w:autoSpaceDE w:val="0"/>
        <w:autoSpaceDN w:val="0"/>
        <w:adjustRightInd w:val="0"/>
        <w:spacing w:after="0" w:line="240" w:lineRule="auto"/>
        <w:ind w:left="1418" w:right="-23" w:hanging="1418"/>
        <w:rPr>
          <w:rFonts w:ascii="Times New Roman" w:hAnsi="Times New Roman" w:cs="Times New Roman"/>
          <w:iCs/>
          <w:color w:val="000000"/>
          <w:lang w:val="en-GB"/>
        </w:rPr>
      </w:pPr>
      <w:r w:rsidRPr="004910EF">
        <w:rPr>
          <w:rFonts w:ascii="Times New Roman" w:hAnsi="Times New Roman" w:cs="Times New Roman"/>
          <w:iCs/>
          <w:color w:val="000000"/>
          <w:lang w:val="en-GB"/>
        </w:rPr>
        <w:tab/>
      </w:r>
      <w:r>
        <w:rPr>
          <w:rFonts w:ascii="Times New Roman" w:hAnsi="Times New Roman" w:cs="Times New Roman" w:hint="eastAsia"/>
          <w:iCs/>
          <w:color w:val="000000"/>
          <w:lang w:val="en-GB" w:eastAsia="zh-CN"/>
        </w:rPr>
        <w:t xml:space="preserve">Peking </w:t>
      </w:r>
      <w:r w:rsidRPr="004910EF">
        <w:rPr>
          <w:rFonts w:ascii="Times New Roman" w:hAnsi="Times New Roman" w:cs="Times New Roman"/>
          <w:iCs/>
          <w:color w:val="000000"/>
          <w:lang w:val="en-GB"/>
        </w:rPr>
        <w:t xml:space="preserve">University, </w:t>
      </w:r>
      <w:r>
        <w:rPr>
          <w:rFonts w:ascii="Times New Roman" w:hAnsi="Times New Roman" w:cs="Times New Roman" w:hint="eastAsia"/>
          <w:iCs/>
          <w:color w:val="000000"/>
          <w:lang w:val="en-GB" w:eastAsia="zh-CN"/>
        </w:rPr>
        <w:t>Beijing</w:t>
      </w:r>
      <w:r w:rsidRPr="004910EF">
        <w:rPr>
          <w:rFonts w:ascii="Times New Roman" w:hAnsi="Times New Roman" w:cs="Times New Roman"/>
          <w:iCs/>
          <w:color w:val="000000"/>
          <w:lang w:val="en-GB"/>
        </w:rPr>
        <w:t>, China</w:t>
      </w:r>
    </w:p>
    <w:p w14:paraId="68DC9AE8" w14:textId="71948D1D" w:rsidR="00472BB3" w:rsidRPr="004910EF" w:rsidRDefault="00472BB3" w:rsidP="00472BB3">
      <w:pPr>
        <w:widowControl w:val="0"/>
        <w:tabs>
          <w:tab w:val="left" w:pos="1418"/>
        </w:tabs>
        <w:autoSpaceDE w:val="0"/>
        <w:autoSpaceDN w:val="0"/>
        <w:adjustRightInd w:val="0"/>
        <w:spacing w:after="0" w:line="240" w:lineRule="auto"/>
        <w:ind w:left="1418" w:right="-23" w:hanging="1418"/>
        <w:rPr>
          <w:rFonts w:ascii="Times New Roman" w:hAnsi="Times New Roman" w:cs="Times New Roman"/>
          <w:iCs/>
          <w:color w:val="000000"/>
          <w:lang w:val="en-GB"/>
        </w:rPr>
      </w:pPr>
      <w:r w:rsidRPr="004910EF">
        <w:rPr>
          <w:rFonts w:ascii="Times New Roman" w:hAnsi="Times New Roman" w:cs="Times New Roman"/>
          <w:i/>
          <w:color w:val="000000"/>
          <w:lang w:val="en-GB"/>
        </w:rPr>
        <w:t>2015-</w:t>
      </w:r>
      <w:r w:rsidR="001D20E4">
        <w:rPr>
          <w:rFonts w:ascii="Times New Roman" w:hAnsi="Times New Roman" w:cs="Times New Roman" w:hint="eastAsia"/>
          <w:i/>
          <w:color w:val="000000"/>
          <w:lang w:val="en-GB" w:eastAsia="zh-CN"/>
        </w:rPr>
        <w:t>2024</w:t>
      </w:r>
      <w:r w:rsidRPr="004910EF">
        <w:rPr>
          <w:rFonts w:ascii="Times New Roman" w:hAnsi="Times New Roman" w:cs="Times New Roman"/>
          <w:iCs/>
          <w:color w:val="000000"/>
          <w:lang w:val="en-GB"/>
        </w:rPr>
        <w:t xml:space="preserve"> </w:t>
      </w:r>
      <w:r w:rsidRPr="004910EF">
        <w:rPr>
          <w:rFonts w:ascii="Times New Roman" w:hAnsi="Times New Roman" w:cs="Times New Roman"/>
          <w:iCs/>
          <w:color w:val="000000"/>
          <w:lang w:val="en-GB"/>
        </w:rPr>
        <w:tab/>
        <w:t xml:space="preserve">Professor </w:t>
      </w:r>
    </w:p>
    <w:p w14:paraId="722FB5CE" w14:textId="77777777" w:rsidR="00472BB3" w:rsidRPr="004910EF" w:rsidRDefault="00472BB3" w:rsidP="00472BB3">
      <w:pPr>
        <w:widowControl w:val="0"/>
        <w:tabs>
          <w:tab w:val="left" w:pos="1418"/>
        </w:tabs>
        <w:autoSpaceDE w:val="0"/>
        <w:autoSpaceDN w:val="0"/>
        <w:adjustRightInd w:val="0"/>
        <w:spacing w:after="0" w:line="240" w:lineRule="auto"/>
        <w:ind w:left="1418" w:right="-23" w:hanging="1418"/>
        <w:rPr>
          <w:rFonts w:ascii="Times New Roman" w:hAnsi="Times New Roman" w:cs="Times New Roman"/>
          <w:iCs/>
          <w:color w:val="000000"/>
          <w:lang w:val="en-GB"/>
        </w:rPr>
      </w:pPr>
      <w:r w:rsidRPr="004910EF">
        <w:rPr>
          <w:rFonts w:ascii="Times New Roman" w:hAnsi="Times New Roman" w:cs="Times New Roman"/>
          <w:iCs/>
          <w:color w:val="000000"/>
          <w:lang w:val="en-GB"/>
        </w:rPr>
        <w:tab/>
        <w:t>China University of Geoscience, Wuhan, China</w:t>
      </w:r>
    </w:p>
    <w:p w14:paraId="07941457" w14:textId="5287746A" w:rsidR="00437A9F" w:rsidRPr="004910EF" w:rsidRDefault="00437A9F" w:rsidP="002238A2">
      <w:pPr>
        <w:widowControl w:val="0"/>
        <w:tabs>
          <w:tab w:val="left" w:pos="1418"/>
        </w:tabs>
        <w:autoSpaceDE w:val="0"/>
        <w:autoSpaceDN w:val="0"/>
        <w:adjustRightInd w:val="0"/>
        <w:spacing w:after="0" w:line="240" w:lineRule="auto"/>
        <w:ind w:left="1418" w:right="-23" w:hanging="1418"/>
        <w:rPr>
          <w:rFonts w:ascii="Times New Roman" w:hAnsi="Times New Roman" w:cs="Times New Roman"/>
          <w:iCs/>
          <w:color w:val="000000"/>
          <w:lang w:val="en-GB"/>
        </w:rPr>
      </w:pPr>
      <w:r w:rsidRPr="004910EF">
        <w:rPr>
          <w:rFonts w:ascii="Times New Roman" w:hAnsi="Times New Roman" w:cs="Times New Roman"/>
          <w:i/>
          <w:color w:val="000000"/>
          <w:lang w:val="en-GB"/>
        </w:rPr>
        <w:t>200</w:t>
      </w:r>
      <w:r w:rsidR="004910EF">
        <w:rPr>
          <w:rFonts w:ascii="Times New Roman" w:hAnsi="Times New Roman" w:cs="Times New Roman"/>
          <w:i/>
          <w:color w:val="000000"/>
          <w:lang w:val="en-GB"/>
        </w:rPr>
        <w:t>7</w:t>
      </w:r>
      <w:r w:rsidRPr="004910EF">
        <w:rPr>
          <w:rFonts w:ascii="Times New Roman" w:hAnsi="Times New Roman" w:cs="Times New Roman"/>
          <w:i/>
          <w:color w:val="000000"/>
          <w:lang w:val="en-GB"/>
        </w:rPr>
        <w:t>-</w:t>
      </w:r>
      <w:r w:rsidR="001D20E4">
        <w:rPr>
          <w:rFonts w:ascii="Times New Roman" w:hAnsi="Times New Roman" w:cs="Times New Roman" w:hint="eastAsia"/>
          <w:i/>
          <w:color w:val="000000"/>
          <w:lang w:val="en-GB" w:eastAsia="zh-CN"/>
        </w:rPr>
        <w:t>20</w:t>
      </w:r>
      <w:r w:rsidR="00DD7BA1">
        <w:rPr>
          <w:rFonts w:ascii="Times New Roman" w:hAnsi="Times New Roman" w:cs="Times New Roman" w:hint="eastAsia"/>
          <w:i/>
          <w:color w:val="000000"/>
          <w:lang w:val="en-GB" w:eastAsia="zh-CN"/>
        </w:rPr>
        <w:t>15</w:t>
      </w:r>
      <w:r w:rsidRPr="004910EF">
        <w:rPr>
          <w:rFonts w:ascii="Times New Roman" w:hAnsi="Times New Roman" w:cs="Times New Roman"/>
          <w:iCs/>
          <w:color w:val="000000"/>
          <w:lang w:val="en-GB"/>
        </w:rPr>
        <w:tab/>
        <w:t>Research Scientist</w:t>
      </w:r>
    </w:p>
    <w:p w14:paraId="56DD031A" w14:textId="1327ECA2" w:rsidR="00437A9F" w:rsidRPr="004910EF" w:rsidRDefault="00437A9F" w:rsidP="002238A2">
      <w:pPr>
        <w:widowControl w:val="0"/>
        <w:tabs>
          <w:tab w:val="left" w:pos="1418"/>
        </w:tabs>
        <w:autoSpaceDE w:val="0"/>
        <w:autoSpaceDN w:val="0"/>
        <w:adjustRightInd w:val="0"/>
        <w:spacing w:after="0" w:line="240" w:lineRule="auto"/>
        <w:ind w:left="1418" w:right="-23" w:hanging="1418"/>
        <w:rPr>
          <w:rFonts w:ascii="Times New Roman" w:hAnsi="Times New Roman" w:cs="Times New Roman"/>
          <w:iCs/>
          <w:color w:val="000000"/>
          <w:lang w:val="en-GB"/>
        </w:rPr>
      </w:pPr>
      <w:r w:rsidRPr="004910EF">
        <w:rPr>
          <w:rFonts w:ascii="Times New Roman" w:hAnsi="Times New Roman" w:cs="Times New Roman"/>
          <w:iCs/>
          <w:color w:val="000000"/>
          <w:lang w:val="en-GB"/>
        </w:rPr>
        <w:tab/>
      </w:r>
      <w:proofErr w:type="spellStart"/>
      <w:r w:rsidRPr="004910EF">
        <w:rPr>
          <w:rFonts w:ascii="Times New Roman" w:hAnsi="Times New Roman" w:cs="Times New Roman"/>
          <w:iCs/>
          <w:color w:val="000000"/>
          <w:lang w:val="en-GB"/>
        </w:rPr>
        <w:t>Norce</w:t>
      </w:r>
      <w:proofErr w:type="spellEnd"/>
      <w:r w:rsidRPr="004910EF">
        <w:rPr>
          <w:rFonts w:ascii="Times New Roman" w:hAnsi="Times New Roman" w:cs="Times New Roman"/>
          <w:iCs/>
          <w:color w:val="000000"/>
          <w:lang w:val="en-GB"/>
        </w:rPr>
        <w:t xml:space="preserve"> Research Climate, Bjerknes Centre for climate Research, Norway </w:t>
      </w:r>
    </w:p>
    <w:p w14:paraId="48D06FEB" w14:textId="4F30E866" w:rsidR="00437A9F" w:rsidRPr="004910EF" w:rsidRDefault="00437A9F" w:rsidP="002238A2">
      <w:pPr>
        <w:widowControl w:val="0"/>
        <w:tabs>
          <w:tab w:val="left" w:pos="1418"/>
        </w:tabs>
        <w:autoSpaceDE w:val="0"/>
        <w:autoSpaceDN w:val="0"/>
        <w:adjustRightInd w:val="0"/>
        <w:spacing w:after="0" w:line="240" w:lineRule="auto"/>
        <w:ind w:left="1418" w:right="-23" w:hanging="1418"/>
        <w:rPr>
          <w:rFonts w:ascii="Times New Roman" w:hAnsi="Times New Roman" w:cs="Times New Roman"/>
          <w:iCs/>
          <w:color w:val="000000"/>
          <w:lang w:val="en-GB"/>
        </w:rPr>
      </w:pPr>
      <w:r w:rsidRPr="004910EF">
        <w:rPr>
          <w:rFonts w:ascii="Times New Roman" w:hAnsi="Times New Roman" w:cs="Times New Roman"/>
          <w:i/>
          <w:color w:val="000000"/>
          <w:lang w:val="en-GB"/>
        </w:rPr>
        <w:t>2005-2007</w:t>
      </w:r>
      <w:r w:rsidRPr="004910EF">
        <w:rPr>
          <w:rFonts w:ascii="Times New Roman" w:hAnsi="Times New Roman" w:cs="Times New Roman"/>
          <w:iCs/>
          <w:color w:val="000000"/>
          <w:lang w:val="en-GB"/>
        </w:rPr>
        <w:tab/>
      </w:r>
      <w:proofErr w:type="gramStart"/>
      <w:r w:rsidRPr="004910EF">
        <w:rPr>
          <w:rFonts w:ascii="Times New Roman" w:hAnsi="Times New Roman" w:cs="Times New Roman"/>
          <w:iCs/>
          <w:color w:val="000000"/>
          <w:lang w:val="en-GB"/>
        </w:rPr>
        <w:t>Post-doctor</w:t>
      </w:r>
      <w:proofErr w:type="gramEnd"/>
    </w:p>
    <w:p w14:paraId="7F627777" w14:textId="22507C34" w:rsidR="00437A9F" w:rsidRPr="004910EF" w:rsidRDefault="00437A9F" w:rsidP="002238A2">
      <w:pPr>
        <w:widowControl w:val="0"/>
        <w:tabs>
          <w:tab w:val="left" w:pos="1418"/>
        </w:tabs>
        <w:autoSpaceDE w:val="0"/>
        <w:autoSpaceDN w:val="0"/>
        <w:adjustRightInd w:val="0"/>
        <w:spacing w:after="0" w:line="240" w:lineRule="auto"/>
        <w:ind w:left="1418" w:right="-23" w:hanging="1418"/>
        <w:rPr>
          <w:rFonts w:ascii="Times New Roman" w:hAnsi="Times New Roman" w:cs="Times New Roman"/>
          <w:iCs/>
          <w:color w:val="000000"/>
          <w:lang w:val="en-GB"/>
        </w:rPr>
      </w:pPr>
      <w:r w:rsidRPr="004910EF">
        <w:rPr>
          <w:rFonts w:ascii="Times New Roman" w:hAnsi="Times New Roman" w:cs="Times New Roman"/>
          <w:iCs/>
          <w:color w:val="000000"/>
          <w:lang w:val="en-GB"/>
        </w:rPr>
        <w:tab/>
        <w:t xml:space="preserve">Institute of Atmospheric Physics, Chinese Academy of Sciences </w:t>
      </w:r>
    </w:p>
    <w:p w14:paraId="1426C4F0" w14:textId="77777777" w:rsidR="001453A1" w:rsidRPr="00663665" w:rsidRDefault="001453A1" w:rsidP="002238A2">
      <w:pPr>
        <w:widowControl w:val="0"/>
        <w:tabs>
          <w:tab w:val="left" w:pos="1418"/>
        </w:tabs>
        <w:autoSpaceDE w:val="0"/>
        <w:autoSpaceDN w:val="0"/>
        <w:adjustRightInd w:val="0"/>
        <w:spacing w:after="0" w:line="240" w:lineRule="auto"/>
        <w:ind w:left="1418" w:hanging="1418"/>
        <w:rPr>
          <w:color w:val="000000"/>
          <w:lang w:val="en-GB"/>
        </w:rPr>
      </w:pPr>
    </w:p>
    <w:p w14:paraId="2E5DFA3D" w14:textId="1BA8FE08" w:rsidR="001453A1" w:rsidRPr="00663665" w:rsidRDefault="001453A1" w:rsidP="002238A2">
      <w:pPr>
        <w:widowControl w:val="0"/>
        <w:tabs>
          <w:tab w:val="left" w:pos="1418"/>
        </w:tabs>
        <w:autoSpaceDE w:val="0"/>
        <w:autoSpaceDN w:val="0"/>
        <w:adjustRightInd w:val="0"/>
        <w:spacing w:after="0" w:line="240" w:lineRule="auto"/>
        <w:ind w:left="1418" w:right="-20" w:hanging="1418"/>
        <w:rPr>
          <w:color w:val="000000"/>
          <w:lang w:val="en-GB"/>
        </w:rPr>
      </w:pPr>
      <w:r w:rsidRPr="00663665">
        <w:rPr>
          <w:b/>
          <w:bCs/>
          <w:color w:val="000000"/>
          <w:spacing w:val="2"/>
          <w:lang w:val="en-GB"/>
        </w:rPr>
        <w:t>F</w:t>
      </w:r>
      <w:r w:rsidRPr="00663665">
        <w:rPr>
          <w:b/>
          <w:bCs/>
          <w:color w:val="000000"/>
          <w:spacing w:val="3"/>
          <w:lang w:val="en-GB"/>
        </w:rPr>
        <w:t>ELLO</w:t>
      </w:r>
      <w:r w:rsidRPr="00663665">
        <w:rPr>
          <w:b/>
          <w:bCs/>
          <w:color w:val="000000"/>
          <w:spacing w:val="4"/>
          <w:lang w:val="en-GB"/>
        </w:rPr>
        <w:t>W</w:t>
      </w:r>
      <w:r w:rsidRPr="00663665">
        <w:rPr>
          <w:b/>
          <w:bCs/>
          <w:color w:val="000000"/>
          <w:spacing w:val="2"/>
          <w:lang w:val="en-GB"/>
        </w:rPr>
        <w:t>S</w:t>
      </w:r>
      <w:r w:rsidRPr="00663665">
        <w:rPr>
          <w:b/>
          <w:bCs/>
          <w:color w:val="000000"/>
          <w:spacing w:val="3"/>
          <w:lang w:val="en-GB"/>
        </w:rPr>
        <w:t>H</w:t>
      </w:r>
      <w:r w:rsidRPr="00663665">
        <w:rPr>
          <w:b/>
          <w:bCs/>
          <w:color w:val="000000"/>
          <w:spacing w:val="2"/>
          <w:lang w:val="en-GB"/>
        </w:rPr>
        <w:t>IP</w:t>
      </w:r>
      <w:r w:rsidRPr="00663665">
        <w:rPr>
          <w:b/>
          <w:bCs/>
          <w:color w:val="000000"/>
          <w:lang w:val="en-GB"/>
        </w:rPr>
        <w:t>S</w:t>
      </w:r>
      <w:r w:rsidRPr="00663665">
        <w:rPr>
          <w:b/>
          <w:bCs/>
          <w:color w:val="000000"/>
          <w:spacing w:val="36"/>
          <w:lang w:val="en-GB"/>
        </w:rPr>
        <w:t xml:space="preserve"> </w:t>
      </w:r>
      <w:r w:rsidRPr="00663665">
        <w:rPr>
          <w:b/>
          <w:bCs/>
          <w:color w:val="000000"/>
          <w:spacing w:val="3"/>
          <w:lang w:val="en-GB"/>
        </w:rPr>
        <w:t>AN</w:t>
      </w:r>
      <w:r w:rsidRPr="00663665">
        <w:rPr>
          <w:b/>
          <w:bCs/>
          <w:color w:val="000000"/>
          <w:lang w:val="en-GB"/>
        </w:rPr>
        <w:t>D</w:t>
      </w:r>
      <w:r w:rsidRPr="00663665">
        <w:rPr>
          <w:b/>
          <w:bCs/>
          <w:color w:val="000000"/>
          <w:spacing w:val="14"/>
          <w:lang w:val="en-GB"/>
        </w:rPr>
        <w:t xml:space="preserve"> </w:t>
      </w:r>
      <w:r w:rsidRPr="00663665">
        <w:rPr>
          <w:b/>
          <w:bCs/>
          <w:color w:val="000000"/>
          <w:spacing w:val="3"/>
          <w:w w:val="102"/>
          <w:lang w:val="en-GB"/>
        </w:rPr>
        <w:t>A</w:t>
      </w:r>
      <w:r w:rsidRPr="00663665">
        <w:rPr>
          <w:b/>
          <w:bCs/>
          <w:color w:val="000000"/>
          <w:spacing w:val="4"/>
          <w:w w:val="102"/>
          <w:lang w:val="en-GB"/>
        </w:rPr>
        <w:t>W</w:t>
      </w:r>
      <w:r w:rsidRPr="00663665">
        <w:rPr>
          <w:b/>
          <w:bCs/>
          <w:color w:val="000000"/>
          <w:spacing w:val="3"/>
          <w:w w:val="102"/>
          <w:lang w:val="en-GB"/>
        </w:rPr>
        <w:t>ARD</w:t>
      </w:r>
      <w:r w:rsidRPr="00663665">
        <w:rPr>
          <w:b/>
          <w:bCs/>
          <w:color w:val="000000"/>
          <w:w w:val="102"/>
          <w:lang w:val="en-GB"/>
        </w:rPr>
        <w:t xml:space="preserve">S </w:t>
      </w:r>
    </w:p>
    <w:p w14:paraId="064DB080" w14:textId="3B893FD5" w:rsidR="001D20E4" w:rsidRDefault="001D20E4" w:rsidP="002238A2">
      <w:pPr>
        <w:widowControl w:val="0"/>
        <w:tabs>
          <w:tab w:val="left" w:pos="1418"/>
        </w:tabs>
        <w:autoSpaceDE w:val="0"/>
        <w:autoSpaceDN w:val="0"/>
        <w:adjustRightInd w:val="0"/>
        <w:spacing w:after="0" w:line="240" w:lineRule="auto"/>
        <w:ind w:left="1418" w:hanging="1418"/>
        <w:rPr>
          <w:rFonts w:ascii="Times New Roman" w:hAnsi="Times New Roman" w:cs="Times New Roman"/>
          <w:i/>
          <w:color w:val="000000"/>
          <w:lang w:val="en-GB" w:eastAsia="zh-CN"/>
        </w:rPr>
      </w:pPr>
      <w:r>
        <w:rPr>
          <w:rFonts w:ascii="Times New Roman" w:hAnsi="Times New Roman" w:cs="Times New Roman" w:hint="eastAsia"/>
          <w:i/>
          <w:color w:val="000000"/>
          <w:lang w:val="en-GB" w:eastAsia="zh-CN"/>
        </w:rPr>
        <w:t>2024</w:t>
      </w:r>
      <w:r>
        <w:rPr>
          <w:rFonts w:ascii="Times New Roman" w:hAnsi="Times New Roman" w:cs="Times New Roman"/>
          <w:i/>
          <w:color w:val="000000"/>
          <w:lang w:val="en-GB" w:eastAsia="zh-CN"/>
        </w:rPr>
        <w:tab/>
      </w:r>
      <w:r w:rsidRPr="001D20E4">
        <w:rPr>
          <w:rFonts w:ascii="Times New Roman" w:hAnsi="Times New Roman" w:cs="Times New Roman" w:hint="eastAsia"/>
          <w:lang w:val="en-US"/>
        </w:rPr>
        <w:t>XPLORER P</w:t>
      </w:r>
      <w:r>
        <w:rPr>
          <w:rFonts w:ascii="Times New Roman" w:hAnsi="Times New Roman" w:cs="Times New Roman" w:hint="eastAsia"/>
          <w:lang w:val="en-US" w:eastAsia="zh-CN"/>
        </w:rPr>
        <w:t>rize, China</w:t>
      </w:r>
    </w:p>
    <w:p w14:paraId="6655C1D6" w14:textId="10040C04" w:rsidR="001453A1" w:rsidRPr="004910EF" w:rsidRDefault="00437A9F" w:rsidP="002238A2">
      <w:pPr>
        <w:widowControl w:val="0"/>
        <w:tabs>
          <w:tab w:val="left" w:pos="1418"/>
        </w:tabs>
        <w:autoSpaceDE w:val="0"/>
        <w:autoSpaceDN w:val="0"/>
        <w:adjustRightInd w:val="0"/>
        <w:spacing w:after="0" w:line="240" w:lineRule="auto"/>
        <w:ind w:left="1418" w:hanging="1418"/>
        <w:rPr>
          <w:rFonts w:ascii="Times New Roman" w:hAnsi="Times New Roman" w:cs="Times New Roman"/>
          <w:color w:val="000000"/>
          <w:spacing w:val="2"/>
          <w:lang w:val="en-GB"/>
        </w:rPr>
      </w:pPr>
      <w:r w:rsidRPr="004910EF">
        <w:rPr>
          <w:rFonts w:ascii="Times New Roman" w:hAnsi="Times New Roman" w:cs="Times New Roman"/>
          <w:i/>
          <w:color w:val="000000"/>
          <w:lang w:val="en-GB"/>
        </w:rPr>
        <w:t>2015</w:t>
      </w:r>
      <w:r w:rsidR="001453A1" w:rsidRPr="004910EF">
        <w:rPr>
          <w:rFonts w:ascii="Times New Roman" w:hAnsi="Times New Roman" w:cs="Times New Roman"/>
          <w:color w:val="000000"/>
          <w:lang w:val="en-GB"/>
        </w:rPr>
        <w:tab/>
      </w:r>
      <w:r w:rsidRPr="004910EF">
        <w:rPr>
          <w:rFonts w:ascii="Times New Roman" w:hAnsi="Times New Roman" w:cs="Times New Roman"/>
          <w:lang w:val="en-US"/>
        </w:rPr>
        <w:t>Liu Tungsheng Prize for Young Earth Scientists</w:t>
      </w:r>
      <w:r w:rsidRPr="004910EF">
        <w:rPr>
          <w:rFonts w:ascii="Times New Roman" w:hAnsi="Times New Roman" w:cs="Times New Roman"/>
          <w:color w:val="000000"/>
          <w:spacing w:val="3"/>
          <w:lang w:val="en-US"/>
        </w:rPr>
        <w:t>, China</w:t>
      </w:r>
    </w:p>
    <w:p w14:paraId="61031547" w14:textId="77777777" w:rsidR="001453A1" w:rsidRPr="00663665" w:rsidRDefault="001453A1" w:rsidP="002238A2">
      <w:pPr>
        <w:widowControl w:val="0"/>
        <w:tabs>
          <w:tab w:val="left" w:pos="1418"/>
        </w:tabs>
        <w:autoSpaceDE w:val="0"/>
        <w:autoSpaceDN w:val="0"/>
        <w:adjustRightInd w:val="0"/>
        <w:spacing w:after="0" w:line="240" w:lineRule="auto"/>
        <w:ind w:left="1418" w:hanging="1418"/>
        <w:rPr>
          <w:color w:val="000000"/>
          <w:lang w:val="en-GB"/>
        </w:rPr>
      </w:pPr>
    </w:p>
    <w:p w14:paraId="37614BF5" w14:textId="17E01309" w:rsidR="002D7A9A" w:rsidRDefault="002D7A9A" w:rsidP="002238A2">
      <w:pPr>
        <w:widowControl w:val="0"/>
        <w:tabs>
          <w:tab w:val="left" w:pos="1418"/>
        </w:tabs>
        <w:autoSpaceDE w:val="0"/>
        <w:autoSpaceDN w:val="0"/>
        <w:adjustRightInd w:val="0"/>
        <w:spacing w:after="0" w:line="240" w:lineRule="auto"/>
        <w:ind w:left="1418" w:right="-20" w:hanging="1418"/>
        <w:rPr>
          <w:b/>
          <w:lang w:val="en-GB"/>
        </w:rPr>
      </w:pPr>
      <w:r w:rsidRPr="002D7A9A">
        <w:rPr>
          <w:b/>
          <w:lang w:val="en-GB"/>
        </w:rPr>
        <w:t>PROJECTS</w:t>
      </w:r>
    </w:p>
    <w:p w14:paraId="0A470C66" w14:textId="1C2AA5DC" w:rsidR="00437A9F" w:rsidRPr="004910EF" w:rsidRDefault="00437A9F" w:rsidP="002238A2">
      <w:pPr>
        <w:widowControl w:val="0"/>
        <w:tabs>
          <w:tab w:val="left" w:pos="1418"/>
        </w:tabs>
        <w:autoSpaceDE w:val="0"/>
        <w:autoSpaceDN w:val="0"/>
        <w:adjustRightInd w:val="0"/>
        <w:spacing w:after="0" w:line="240" w:lineRule="auto"/>
        <w:ind w:left="1418" w:right="-23" w:hanging="1418"/>
        <w:rPr>
          <w:rFonts w:ascii="Times New Roman" w:hAnsi="Times New Roman" w:cs="Times New Roman"/>
          <w:iCs/>
          <w:color w:val="000000"/>
          <w:lang w:val="en-GB"/>
        </w:rPr>
      </w:pPr>
      <w:r w:rsidRPr="004910EF">
        <w:rPr>
          <w:rFonts w:ascii="Times New Roman" w:hAnsi="Times New Roman" w:cs="Times New Roman"/>
          <w:i/>
          <w:color w:val="000000"/>
          <w:lang w:val="en-GB"/>
        </w:rPr>
        <w:t>2018-</w:t>
      </w:r>
      <w:r w:rsidR="00763C34">
        <w:rPr>
          <w:rFonts w:ascii="Times New Roman" w:hAnsi="Times New Roman" w:cs="Times New Roman" w:hint="eastAsia"/>
          <w:i/>
          <w:color w:val="000000"/>
          <w:lang w:val="en-GB" w:eastAsia="zh-CN"/>
        </w:rPr>
        <w:t>2023</w:t>
      </w:r>
      <w:r w:rsidR="004910EF">
        <w:rPr>
          <w:rFonts w:ascii="Times New Roman" w:hAnsi="Times New Roman" w:cs="Times New Roman"/>
          <w:iCs/>
          <w:color w:val="000000"/>
          <w:lang w:val="en-GB"/>
        </w:rPr>
        <w:tab/>
      </w:r>
      <w:r w:rsidRPr="004910EF">
        <w:rPr>
          <w:rFonts w:ascii="Times New Roman" w:hAnsi="Times New Roman" w:cs="Times New Roman"/>
          <w:iCs/>
          <w:color w:val="000000"/>
          <w:lang w:val="en-GB"/>
        </w:rPr>
        <w:t>Project leader</w:t>
      </w:r>
    </w:p>
    <w:p w14:paraId="4B006A39" w14:textId="3FF53ECF" w:rsidR="00437A9F" w:rsidRPr="004910EF" w:rsidRDefault="000D6FAA" w:rsidP="002238A2">
      <w:pPr>
        <w:widowControl w:val="0"/>
        <w:tabs>
          <w:tab w:val="left" w:pos="1418"/>
        </w:tabs>
        <w:autoSpaceDE w:val="0"/>
        <w:autoSpaceDN w:val="0"/>
        <w:adjustRightInd w:val="0"/>
        <w:spacing w:after="0" w:line="240" w:lineRule="auto"/>
        <w:ind w:left="1418" w:right="-23" w:hanging="1418"/>
        <w:rPr>
          <w:rFonts w:ascii="Times New Roman" w:hAnsi="Times New Roman" w:cs="Times New Roman"/>
          <w:iCs/>
          <w:color w:val="000000"/>
          <w:lang w:val="en-GB"/>
        </w:rPr>
      </w:pPr>
      <w:r w:rsidRPr="004910EF">
        <w:rPr>
          <w:rFonts w:ascii="Times New Roman" w:hAnsi="Times New Roman" w:cs="Times New Roman"/>
          <w:iCs/>
          <w:color w:val="000000"/>
          <w:lang w:val="en-GB"/>
        </w:rPr>
        <w:tab/>
        <w:t>Historical extreme climate events and their social impact</w:t>
      </w:r>
      <w:r w:rsidR="004910EF">
        <w:rPr>
          <w:rFonts w:ascii="Times New Roman" w:hAnsi="Times New Roman" w:cs="Times New Roman"/>
          <w:iCs/>
          <w:color w:val="000000"/>
          <w:lang w:val="en-GB"/>
        </w:rPr>
        <w:t>s</w:t>
      </w:r>
      <w:r w:rsidRPr="004910EF">
        <w:rPr>
          <w:rFonts w:ascii="Times New Roman" w:hAnsi="Times New Roman" w:cs="Times New Roman"/>
          <w:iCs/>
          <w:color w:val="000000"/>
          <w:lang w:val="en-GB"/>
        </w:rPr>
        <w:t xml:space="preserve">, </w:t>
      </w:r>
      <w:r w:rsidR="00437A9F" w:rsidRPr="004910EF">
        <w:rPr>
          <w:rFonts w:ascii="Times New Roman" w:hAnsi="Times New Roman" w:cs="Times New Roman"/>
          <w:iCs/>
          <w:color w:val="000000"/>
          <w:lang w:val="en-GB"/>
        </w:rPr>
        <w:t>National Key Research and Development Program of China</w:t>
      </w:r>
      <w:r w:rsidRPr="004910EF">
        <w:rPr>
          <w:rFonts w:ascii="Times New Roman" w:hAnsi="Times New Roman" w:cs="Times New Roman"/>
          <w:iCs/>
          <w:color w:val="000000"/>
          <w:lang w:val="en-GB"/>
        </w:rPr>
        <w:t>, China</w:t>
      </w:r>
    </w:p>
    <w:p w14:paraId="3217E023" w14:textId="77777777" w:rsidR="00437A9F" w:rsidRPr="004910EF" w:rsidRDefault="00437A9F" w:rsidP="002238A2">
      <w:pPr>
        <w:widowControl w:val="0"/>
        <w:tabs>
          <w:tab w:val="left" w:pos="1418"/>
        </w:tabs>
        <w:autoSpaceDE w:val="0"/>
        <w:autoSpaceDN w:val="0"/>
        <w:adjustRightInd w:val="0"/>
        <w:spacing w:after="0" w:line="240" w:lineRule="auto"/>
        <w:ind w:left="1418" w:right="-23" w:hanging="1418"/>
        <w:rPr>
          <w:rFonts w:ascii="Times New Roman" w:hAnsi="Times New Roman" w:cs="Times New Roman"/>
          <w:iCs/>
          <w:color w:val="000000"/>
          <w:lang w:val="en-GB"/>
        </w:rPr>
      </w:pPr>
      <w:r w:rsidRPr="004910EF">
        <w:rPr>
          <w:rFonts w:ascii="Times New Roman" w:hAnsi="Times New Roman" w:cs="Times New Roman"/>
          <w:i/>
          <w:color w:val="000000"/>
          <w:lang w:val="en-GB"/>
        </w:rPr>
        <w:t>2015</w:t>
      </w:r>
      <w:r w:rsidRPr="004910EF">
        <w:rPr>
          <w:rFonts w:ascii="Times New Roman" w:hAnsi="Times New Roman" w:cs="Times New Roman"/>
          <w:iCs/>
          <w:color w:val="000000"/>
          <w:lang w:val="en-GB"/>
        </w:rPr>
        <w:tab/>
        <w:t>Project leader (DIFFOBRES)</w:t>
      </w:r>
    </w:p>
    <w:p w14:paraId="58FE6D50" w14:textId="77777777" w:rsidR="00437A9F" w:rsidRPr="004910EF" w:rsidRDefault="00437A9F" w:rsidP="002238A2">
      <w:pPr>
        <w:widowControl w:val="0"/>
        <w:tabs>
          <w:tab w:val="left" w:pos="1418"/>
        </w:tabs>
        <w:autoSpaceDE w:val="0"/>
        <w:autoSpaceDN w:val="0"/>
        <w:adjustRightInd w:val="0"/>
        <w:spacing w:after="0" w:line="240" w:lineRule="auto"/>
        <w:ind w:left="1418" w:right="-23" w:hanging="1418"/>
        <w:rPr>
          <w:rFonts w:ascii="Times New Roman" w:hAnsi="Times New Roman" w:cs="Times New Roman"/>
          <w:iCs/>
          <w:color w:val="000000"/>
          <w:lang w:val="en-GB"/>
        </w:rPr>
      </w:pPr>
      <w:r w:rsidRPr="004910EF">
        <w:rPr>
          <w:rFonts w:ascii="Times New Roman" w:hAnsi="Times New Roman" w:cs="Times New Roman"/>
          <w:iCs/>
          <w:color w:val="000000"/>
          <w:lang w:val="en-GB"/>
        </w:rPr>
        <w:tab/>
        <w:t>Investigation of weaker and stronger obliquity responses during the Pliocene and the Pleistocene, Research Council of Norway, Norway</w:t>
      </w:r>
    </w:p>
    <w:p w14:paraId="33B484A8" w14:textId="5467EF08" w:rsidR="00437A9F" w:rsidRPr="004910EF" w:rsidRDefault="00437A9F" w:rsidP="002238A2">
      <w:pPr>
        <w:widowControl w:val="0"/>
        <w:tabs>
          <w:tab w:val="left" w:pos="1418"/>
        </w:tabs>
        <w:autoSpaceDE w:val="0"/>
        <w:autoSpaceDN w:val="0"/>
        <w:adjustRightInd w:val="0"/>
        <w:spacing w:after="0" w:line="240" w:lineRule="auto"/>
        <w:ind w:left="1418" w:right="-23" w:hanging="1418"/>
        <w:rPr>
          <w:rFonts w:ascii="Times New Roman" w:hAnsi="Times New Roman" w:cs="Times New Roman"/>
          <w:iCs/>
          <w:color w:val="000000"/>
          <w:lang w:val="en-GB"/>
        </w:rPr>
      </w:pPr>
      <w:r w:rsidRPr="004910EF">
        <w:rPr>
          <w:rFonts w:ascii="Times New Roman" w:hAnsi="Times New Roman" w:cs="Times New Roman"/>
          <w:i/>
          <w:color w:val="000000"/>
          <w:lang w:val="en-GB"/>
        </w:rPr>
        <w:t>2013-2017</w:t>
      </w:r>
      <w:r w:rsidRPr="004910EF">
        <w:rPr>
          <w:rFonts w:ascii="Times New Roman" w:hAnsi="Times New Roman" w:cs="Times New Roman"/>
          <w:iCs/>
          <w:color w:val="000000"/>
          <w:lang w:val="en-GB"/>
        </w:rPr>
        <w:tab/>
        <w:t>Work package leader (OCCP)</w:t>
      </w:r>
    </w:p>
    <w:p w14:paraId="2F51FEC5" w14:textId="77777777" w:rsidR="00437A9F" w:rsidRPr="004910EF" w:rsidRDefault="00437A9F" w:rsidP="002238A2">
      <w:pPr>
        <w:widowControl w:val="0"/>
        <w:tabs>
          <w:tab w:val="left" w:pos="1418"/>
        </w:tabs>
        <w:autoSpaceDE w:val="0"/>
        <w:autoSpaceDN w:val="0"/>
        <w:adjustRightInd w:val="0"/>
        <w:spacing w:after="0" w:line="240" w:lineRule="auto"/>
        <w:ind w:left="1418" w:right="-23" w:hanging="1418"/>
        <w:rPr>
          <w:rFonts w:ascii="Times New Roman" w:hAnsi="Times New Roman" w:cs="Times New Roman"/>
          <w:iCs/>
          <w:color w:val="000000"/>
          <w:lang w:val="en-GB"/>
        </w:rPr>
      </w:pPr>
      <w:r w:rsidRPr="004910EF">
        <w:rPr>
          <w:rFonts w:ascii="Times New Roman" w:hAnsi="Times New Roman" w:cs="Times New Roman"/>
          <w:iCs/>
          <w:color w:val="000000"/>
          <w:lang w:val="en-GB"/>
        </w:rPr>
        <w:tab/>
        <w:t xml:space="preserve">Ocean Controls on high latitude Climate sensitivity – a Pliocene case study, Research Council of Norway, Norway </w:t>
      </w:r>
    </w:p>
    <w:p w14:paraId="77A787F5" w14:textId="701D8B07" w:rsidR="00437A9F" w:rsidRPr="004910EF" w:rsidRDefault="00437A9F" w:rsidP="002238A2">
      <w:pPr>
        <w:widowControl w:val="0"/>
        <w:tabs>
          <w:tab w:val="left" w:pos="1418"/>
        </w:tabs>
        <w:autoSpaceDE w:val="0"/>
        <w:autoSpaceDN w:val="0"/>
        <w:adjustRightInd w:val="0"/>
        <w:spacing w:after="0" w:line="240" w:lineRule="auto"/>
        <w:ind w:left="1418" w:right="-23" w:hanging="1418"/>
        <w:rPr>
          <w:rFonts w:ascii="Times New Roman" w:hAnsi="Times New Roman" w:cs="Times New Roman"/>
          <w:iCs/>
          <w:color w:val="000000"/>
          <w:lang w:val="en-GB"/>
        </w:rPr>
      </w:pPr>
      <w:r w:rsidRPr="004910EF">
        <w:rPr>
          <w:rFonts w:ascii="Times New Roman" w:hAnsi="Times New Roman" w:cs="Times New Roman"/>
          <w:i/>
          <w:color w:val="000000"/>
          <w:lang w:val="en-GB"/>
        </w:rPr>
        <w:t>2013-2017</w:t>
      </w:r>
      <w:r w:rsidRPr="004910EF">
        <w:rPr>
          <w:rFonts w:ascii="Times New Roman" w:hAnsi="Times New Roman" w:cs="Times New Roman"/>
          <w:iCs/>
          <w:color w:val="000000"/>
          <w:lang w:val="en-GB"/>
        </w:rPr>
        <w:tab/>
        <w:t>Work package leader (PEGSIE)</w:t>
      </w:r>
    </w:p>
    <w:p w14:paraId="7117AB47" w14:textId="77777777" w:rsidR="00437A9F" w:rsidRPr="004910EF" w:rsidRDefault="00437A9F" w:rsidP="002238A2">
      <w:pPr>
        <w:widowControl w:val="0"/>
        <w:tabs>
          <w:tab w:val="left" w:pos="1418"/>
        </w:tabs>
        <w:autoSpaceDE w:val="0"/>
        <w:autoSpaceDN w:val="0"/>
        <w:adjustRightInd w:val="0"/>
        <w:spacing w:after="0" w:line="240" w:lineRule="auto"/>
        <w:ind w:left="1418" w:right="-23" w:hanging="1418"/>
        <w:rPr>
          <w:rFonts w:ascii="Times New Roman" w:hAnsi="Times New Roman" w:cs="Times New Roman"/>
          <w:iCs/>
          <w:color w:val="000000"/>
          <w:lang w:val="en-GB"/>
        </w:rPr>
      </w:pPr>
      <w:r w:rsidRPr="004910EF">
        <w:rPr>
          <w:rFonts w:ascii="Times New Roman" w:hAnsi="Times New Roman" w:cs="Times New Roman"/>
          <w:iCs/>
          <w:color w:val="000000"/>
          <w:lang w:val="en-GB"/>
        </w:rPr>
        <w:tab/>
        <w:t xml:space="preserve">Pliocene East Greenland Current and Sea Ice Evolution, Research Council of Norway, Norway  </w:t>
      </w:r>
    </w:p>
    <w:p w14:paraId="3412A493" w14:textId="77777777" w:rsidR="00437A9F" w:rsidRPr="004910EF" w:rsidRDefault="00437A9F" w:rsidP="002238A2">
      <w:pPr>
        <w:widowControl w:val="0"/>
        <w:tabs>
          <w:tab w:val="left" w:pos="1418"/>
        </w:tabs>
        <w:autoSpaceDE w:val="0"/>
        <w:autoSpaceDN w:val="0"/>
        <w:adjustRightInd w:val="0"/>
        <w:spacing w:after="0" w:line="240" w:lineRule="auto"/>
        <w:ind w:left="1418" w:right="-23" w:hanging="1418"/>
        <w:rPr>
          <w:rFonts w:ascii="Times New Roman" w:hAnsi="Times New Roman" w:cs="Times New Roman"/>
          <w:iCs/>
          <w:color w:val="000000"/>
          <w:lang w:val="en-GB"/>
        </w:rPr>
      </w:pPr>
      <w:r w:rsidRPr="004910EF">
        <w:rPr>
          <w:rFonts w:ascii="Times New Roman" w:hAnsi="Times New Roman" w:cs="Times New Roman"/>
          <w:i/>
          <w:color w:val="000000"/>
          <w:lang w:val="en-GB"/>
        </w:rPr>
        <w:t>2011-2014</w:t>
      </w:r>
      <w:r w:rsidRPr="004910EF">
        <w:rPr>
          <w:rFonts w:ascii="Times New Roman" w:hAnsi="Times New Roman" w:cs="Times New Roman"/>
          <w:iCs/>
          <w:color w:val="000000"/>
          <w:lang w:val="en-GB"/>
        </w:rPr>
        <w:tab/>
        <w:t>Scientist (DYNAWARM)</w:t>
      </w:r>
    </w:p>
    <w:p w14:paraId="4A4076E4" w14:textId="77777777" w:rsidR="00437A9F" w:rsidRPr="004910EF" w:rsidRDefault="00437A9F" w:rsidP="002238A2">
      <w:pPr>
        <w:widowControl w:val="0"/>
        <w:tabs>
          <w:tab w:val="left" w:pos="1418"/>
        </w:tabs>
        <w:autoSpaceDE w:val="0"/>
        <w:autoSpaceDN w:val="0"/>
        <w:adjustRightInd w:val="0"/>
        <w:spacing w:after="0" w:line="240" w:lineRule="auto"/>
        <w:ind w:left="1418" w:right="-23" w:hanging="1418"/>
        <w:rPr>
          <w:rFonts w:ascii="Times New Roman" w:hAnsi="Times New Roman" w:cs="Times New Roman"/>
          <w:iCs/>
          <w:color w:val="000000"/>
          <w:lang w:val="en-GB"/>
        </w:rPr>
      </w:pPr>
      <w:r w:rsidRPr="004910EF">
        <w:rPr>
          <w:rFonts w:ascii="Times New Roman" w:hAnsi="Times New Roman" w:cs="Times New Roman"/>
          <w:iCs/>
          <w:color w:val="000000"/>
          <w:lang w:val="en-GB"/>
        </w:rPr>
        <w:tab/>
        <w:t xml:space="preserve">Dynamics of Past Warm Climates, Centre for Climate Dynamics at the Bjerknes Centre, Norway </w:t>
      </w:r>
    </w:p>
    <w:p w14:paraId="261DDA5A" w14:textId="77777777" w:rsidR="00437A9F" w:rsidRPr="004910EF" w:rsidRDefault="00437A9F" w:rsidP="002238A2">
      <w:pPr>
        <w:widowControl w:val="0"/>
        <w:tabs>
          <w:tab w:val="left" w:pos="1418"/>
        </w:tabs>
        <w:autoSpaceDE w:val="0"/>
        <w:autoSpaceDN w:val="0"/>
        <w:adjustRightInd w:val="0"/>
        <w:spacing w:after="0" w:line="240" w:lineRule="auto"/>
        <w:ind w:left="1418" w:right="-23" w:hanging="1418"/>
        <w:rPr>
          <w:rFonts w:ascii="Times New Roman" w:hAnsi="Times New Roman" w:cs="Times New Roman"/>
          <w:iCs/>
          <w:color w:val="000000"/>
          <w:lang w:val="en-GB"/>
        </w:rPr>
      </w:pPr>
      <w:r w:rsidRPr="004910EF">
        <w:rPr>
          <w:rFonts w:ascii="Times New Roman" w:hAnsi="Times New Roman" w:cs="Times New Roman"/>
          <w:i/>
          <w:color w:val="000000"/>
          <w:lang w:val="en-GB"/>
        </w:rPr>
        <w:t>2010-2012</w:t>
      </w:r>
      <w:r w:rsidRPr="004910EF">
        <w:rPr>
          <w:rFonts w:ascii="Times New Roman" w:hAnsi="Times New Roman" w:cs="Times New Roman"/>
          <w:iCs/>
          <w:color w:val="000000"/>
          <w:lang w:val="en-GB"/>
        </w:rPr>
        <w:tab/>
        <w:t>Project Leader</w:t>
      </w:r>
    </w:p>
    <w:p w14:paraId="624E7A25" w14:textId="77777777" w:rsidR="00437A9F" w:rsidRPr="004910EF" w:rsidRDefault="00437A9F" w:rsidP="002238A2">
      <w:pPr>
        <w:widowControl w:val="0"/>
        <w:tabs>
          <w:tab w:val="left" w:pos="1418"/>
        </w:tabs>
        <w:autoSpaceDE w:val="0"/>
        <w:autoSpaceDN w:val="0"/>
        <w:adjustRightInd w:val="0"/>
        <w:spacing w:after="0" w:line="240" w:lineRule="auto"/>
        <w:ind w:left="1418" w:right="-23" w:hanging="1418"/>
        <w:rPr>
          <w:rFonts w:ascii="Times New Roman" w:hAnsi="Times New Roman" w:cs="Times New Roman"/>
          <w:iCs/>
          <w:color w:val="000000"/>
          <w:lang w:val="en-GB"/>
        </w:rPr>
      </w:pPr>
      <w:r w:rsidRPr="004910EF">
        <w:rPr>
          <w:rFonts w:ascii="Times New Roman" w:hAnsi="Times New Roman" w:cs="Times New Roman"/>
          <w:iCs/>
          <w:color w:val="000000"/>
          <w:lang w:val="en-GB"/>
        </w:rPr>
        <w:tab/>
        <w:t>Climate impact of AMOC reversal on East Asian monsoon ~15Ma, National Nature Science Foundation of China, China</w:t>
      </w:r>
    </w:p>
    <w:p w14:paraId="77B0DA45" w14:textId="77777777" w:rsidR="00437A9F" w:rsidRPr="004910EF" w:rsidRDefault="00437A9F" w:rsidP="002238A2">
      <w:pPr>
        <w:widowControl w:val="0"/>
        <w:tabs>
          <w:tab w:val="left" w:pos="1418"/>
        </w:tabs>
        <w:autoSpaceDE w:val="0"/>
        <w:autoSpaceDN w:val="0"/>
        <w:adjustRightInd w:val="0"/>
        <w:spacing w:after="0" w:line="240" w:lineRule="auto"/>
        <w:ind w:left="1418" w:right="-23" w:hanging="1418"/>
        <w:rPr>
          <w:rFonts w:ascii="Times New Roman" w:hAnsi="Times New Roman" w:cs="Times New Roman"/>
          <w:iCs/>
          <w:color w:val="000000"/>
          <w:lang w:val="en-GB"/>
        </w:rPr>
      </w:pPr>
      <w:r w:rsidRPr="004910EF">
        <w:rPr>
          <w:rFonts w:ascii="Times New Roman" w:hAnsi="Times New Roman" w:cs="Times New Roman"/>
          <w:i/>
          <w:color w:val="000000"/>
          <w:lang w:val="en-GB"/>
        </w:rPr>
        <w:t>2009-2014</w:t>
      </w:r>
      <w:r w:rsidRPr="004910EF">
        <w:rPr>
          <w:rFonts w:ascii="Times New Roman" w:hAnsi="Times New Roman" w:cs="Times New Roman"/>
          <w:iCs/>
          <w:color w:val="000000"/>
          <w:lang w:val="en-GB"/>
        </w:rPr>
        <w:tab/>
        <w:t>Lead Scientist</w:t>
      </w:r>
    </w:p>
    <w:p w14:paraId="56B27A6F" w14:textId="77777777" w:rsidR="00437A9F" w:rsidRPr="004910EF" w:rsidRDefault="00437A9F" w:rsidP="002238A2">
      <w:pPr>
        <w:widowControl w:val="0"/>
        <w:tabs>
          <w:tab w:val="left" w:pos="1418"/>
        </w:tabs>
        <w:autoSpaceDE w:val="0"/>
        <w:autoSpaceDN w:val="0"/>
        <w:adjustRightInd w:val="0"/>
        <w:spacing w:after="0" w:line="240" w:lineRule="auto"/>
        <w:ind w:left="1418" w:right="-23" w:hanging="1418"/>
        <w:rPr>
          <w:rFonts w:ascii="Times New Roman" w:hAnsi="Times New Roman" w:cs="Times New Roman"/>
          <w:iCs/>
          <w:color w:val="000000"/>
          <w:lang w:val="en-GB"/>
        </w:rPr>
      </w:pPr>
      <w:r w:rsidRPr="004910EF">
        <w:rPr>
          <w:rFonts w:ascii="Times New Roman" w:hAnsi="Times New Roman" w:cs="Times New Roman"/>
          <w:iCs/>
          <w:color w:val="000000"/>
          <w:lang w:val="en-GB"/>
        </w:rPr>
        <w:tab/>
        <w:t>Earth System Modelling, Statoil ASA, Norway</w:t>
      </w:r>
    </w:p>
    <w:p w14:paraId="180FC76C" w14:textId="77777777" w:rsidR="00437A9F" w:rsidRPr="004910EF" w:rsidRDefault="00437A9F" w:rsidP="002238A2">
      <w:pPr>
        <w:widowControl w:val="0"/>
        <w:tabs>
          <w:tab w:val="left" w:pos="1418"/>
        </w:tabs>
        <w:autoSpaceDE w:val="0"/>
        <w:autoSpaceDN w:val="0"/>
        <w:adjustRightInd w:val="0"/>
        <w:spacing w:after="0" w:line="240" w:lineRule="auto"/>
        <w:ind w:left="1418" w:right="-23" w:hanging="1418"/>
        <w:rPr>
          <w:rFonts w:ascii="Times New Roman" w:hAnsi="Times New Roman" w:cs="Times New Roman"/>
          <w:iCs/>
          <w:color w:val="000000"/>
          <w:lang w:val="en-GB"/>
        </w:rPr>
      </w:pPr>
      <w:r w:rsidRPr="004910EF">
        <w:rPr>
          <w:rFonts w:ascii="Times New Roman" w:hAnsi="Times New Roman" w:cs="Times New Roman"/>
          <w:i/>
          <w:color w:val="000000"/>
          <w:lang w:val="en-GB"/>
        </w:rPr>
        <w:t>2007-2009</w:t>
      </w:r>
      <w:r w:rsidRPr="004910EF">
        <w:rPr>
          <w:rFonts w:ascii="Times New Roman" w:hAnsi="Times New Roman" w:cs="Times New Roman"/>
          <w:iCs/>
          <w:color w:val="000000"/>
          <w:lang w:val="en-GB"/>
        </w:rPr>
        <w:tab/>
        <w:t xml:space="preserve">Lead Scientist </w:t>
      </w:r>
    </w:p>
    <w:p w14:paraId="4166A955" w14:textId="2B66BC73" w:rsidR="002D7A9A" w:rsidRPr="004910EF" w:rsidRDefault="00437A9F" w:rsidP="002238A2">
      <w:pPr>
        <w:widowControl w:val="0"/>
        <w:tabs>
          <w:tab w:val="left" w:pos="1418"/>
        </w:tabs>
        <w:autoSpaceDE w:val="0"/>
        <w:autoSpaceDN w:val="0"/>
        <w:adjustRightInd w:val="0"/>
        <w:spacing w:after="0" w:line="240" w:lineRule="auto"/>
        <w:ind w:left="1418" w:right="-23" w:hanging="1418"/>
        <w:rPr>
          <w:rFonts w:ascii="Times New Roman" w:hAnsi="Times New Roman" w:cs="Times New Roman"/>
          <w:iCs/>
          <w:color w:val="000000"/>
          <w:lang w:val="en-GB"/>
        </w:rPr>
      </w:pPr>
      <w:r w:rsidRPr="004910EF">
        <w:rPr>
          <w:rFonts w:ascii="Times New Roman" w:hAnsi="Times New Roman" w:cs="Times New Roman"/>
          <w:iCs/>
          <w:color w:val="000000"/>
          <w:lang w:val="en-GB"/>
        </w:rPr>
        <w:tab/>
        <w:t xml:space="preserve">Paleo-Climate Modelling of Organic Rich Sediments (PALMORC II), </w:t>
      </w:r>
      <w:proofErr w:type="spellStart"/>
      <w:r w:rsidRPr="004910EF">
        <w:rPr>
          <w:rFonts w:ascii="Times New Roman" w:hAnsi="Times New Roman" w:cs="Times New Roman"/>
          <w:iCs/>
          <w:color w:val="000000"/>
          <w:lang w:val="en-GB"/>
        </w:rPr>
        <w:t>StatoilHydro</w:t>
      </w:r>
      <w:proofErr w:type="spellEnd"/>
      <w:r w:rsidRPr="004910EF">
        <w:rPr>
          <w:rFonts w:ascii="Times New Roman" w:hAnsi="Times New Roman" w:cs="Times New Roman"/>
          <w:iCs/>
          <w:color w:val="000000"/>
          <w:lang w:val="en-GB"/>
        </w:rPr>
        <w:t xml:space="preserve"> ASA, Norway</w:t>
      </w:r>
    </w:p>
    <w:p w14:paraId="1F5841C6" w14:textId="77777777" w:rsidR="00437A9F" w:rsidRPr="00437A9F" w:rsidRDefault="00437A9F" w:rsidP="002238A2">
      <w:pPr>
        <w:widowControl w:val="0"/>
        <w:tabs>
          <w:tab w:val="left" w:pos="1418"/>
        </w:tabs>
        <w:autoSpaceDE w:val="0"/>
        <w:autoSpaceDN w:val="0"/>
        <w:adjustRightInd w:val="0"/>
        <w:spacing w:after="0" w:line="240" w:lineRule="auto"/>
        <w:ind w:left="1418" w:right="-23" w:hanging="1418"/>
        <w:rPr>
          <w:i/>
          <w:color w:val="000000"/>
          <w:lang w:val="en-GB"/>
        </w:rPr>
      </w:pPr>
    </w:p>
    <w:p w14:paraId="77CF32EA" w14:textId="2ED54020" w:rsidR="001453A1" w:rsidRPr="00663665" w:rsidRDefault="001453A1" w:rsidP="002238A2">
      <w:pPr>
        <w:widowControl w:val="0"/>
        <w:tabs>
          <w:tab w:val="left" w:pos="1418"/>
        </w:tabs>
        <w:autoSpaceDE w:val="0"/>
        <w:autoSpaceDN w:val="0"/>
        <w:adjustRightInd w:val="0"/>
        <w:spacing w:after="0" w:line="240" w:lineRule="auto"/>
        <w:ind w:left="1418" w:right="-20" w:hanging="1418"/>
        <w:rPr>
          <w:b/>
          <w:color w:val="000000"/>
          <w:lang w:val="en-GB"/>
        </w:rPr>
      </w:pPr>
      <w:r w:rsidRPr="00663665">
        <w:rPr>
          <w:b/>
          <w:color w:val="000000"/>
          <w:lang w:val="en-GB"/>
        </w:rPr>
        <w:t>SUPERVISION OF GRADUATE STUDENTS AND RESEARCH FELLOWS</w:t>
      </w:r>
    </w:p>
    <w:p w14:paraId="5B4460B9" w14:textId="7EEA050E" w:rsidR="00931C7F" w:rsidRDefault="00931C7F" w:rsidP="002238A2">
      <w:pPr>
        <w:widowControl w:val="0"/>
        <w:tabs>
          <w:tab w:val="left" w:pos="1418"/>
        </w:tabs>
        <w:autoSpaceDE w:val="0"/>
        <w:autoSpaceDN w:val="0"/>
        <w:adjustRightInd w:val="0"/>
        <w:spacing w:after="0" w:line="240" w:lineRule="auto"/>
        <w:ind w:left="1418" w:right="-23" w:hanging="1418"/>
        <w:rPr>
          <w:rFonts w:ascii="Times New Roman" w:hAnsi="Times New Roman" w:cs="Times New Roman"/>
          <w:i/>
          <w:color w:val="000000"/>
          <w:lang w:val="en-GB" w:eastAsia="zh-CN"/>
        </w:rPr>
      </w:pPr>
      <w:r>
        <w:rPr>
          <w:rFonts w:ascii="Times New Roman" w:hAnsi="Times New Roman" w:cs="Times New Roman" w:hint="eastAsia"/>
          <w:i/>
          <w:color w:val="000000"/>
          <w:lang w:val="en-GB" w:eastAsia="zh-CN"/>
        </w:rPr>
        <w:t>2</w:t>
      </w:r>
      <w:r>
        <w:rPr>
          <w:rFonts w:ascii="Times New Roman" w:hAnsi="Times New Roman" w:cs="Times New Roman"/>
          <w:i/>
          <w:color w:val="000000"/>
          <w:lang w:val="en-GB" w:eastAsia="zh-CN"/>
        </w:rPr>
        <w:t xml:space="preserve">020-                </w:t>
      </w:r>
      <w:proofErr w:type="spellStart"/>
      <w:r>
        <w:rPr>
          <w:rFonts w:ascii="Times New Roman" w:hAnsi="Times New Roman" w:cs="Times New Roman" w:hint="eastAsia"/>
          <w:iCs/>
          <w:color w:val="000000"/>
          <w:lang w:val="en-GB" w:eastAsia="zh-CN"/>
        </w:rPr>
        <w:t>Cao</w:t>
      </w:r>
      <w:r>
        <w:rPr>
          <w:rFonts w:ascii="Times New Roman" w:hAnsi="Times New Roman" w:cs="Times New Roman"/>
          <w:iCs/>
          <w:color w:val="000000"/>
          <w:lang w:val="en-GB"/>
        </w:rPr>
        <w:t>yi</w:t>
      </w:r>
      <w:proofErr w:type="spellEnd"/>
      <w:r w:rsidRPr="004910EF">
        <w:rPr>
          <w:rFonts w:ascii="Times New Roman" w:hAnsi="Times New Roman" w:cs="Times New Roman"/>
          <w:iCs/>
          <w:color w:val="000000"/>
          <w:lang w:val="en-GB"/>
        </w:rPr>
        <w:t xml:space="preserve"> </w:t>
      </w:r>
      <w:r>
        <w:rPr>
          <w:rFonts w:ascii="Times New Roman" w:hAnsi="Times New Roman" w:cs="Times New Roman"/>
          <w:iCs/>
          <w:color w:val="000000"/>
          <w:lang w:val="en-GB"/>
        </w:rPr>
        <w:t>Dong</w:t>
      </w:r>
      <w:r w:rsidRPr="004910EF">
        <w:rPr>
          <w:rFonts w:ascii="Times New Roman" w:hAnsi="Times New Roman" w:cs="Times New Roman"/>
          <w:iCs/>
          <w:color w:val="000000"/>
          <w:lang w:val="en-GB"/>
        </w:rPr>
        <w:t xml:space="preserve"> (PhD student), Department of Atmosphere Science, CUG, China</w:t>
      </w:r>
    </w:p>
    <w:p w14:paraId="13AE7757" w14:textId="7E379212" w:rsidR="0068076E" w:rsidRPr="004910EF" w:rsidRDefault="0068076E" w:rsidP="002238A2">
      <w:pPr>
        <w:widowControl w:val="0"/>
        <w:tabs>
          <w:tab w:val="left" w:pos="1418"/>
        </w:tabs>
        <w:autoSpaceDE w:val="0"/>
        <w:autoSpaceDN w:val="0"/>
        <w:adjustRightInd w:val="0"/>
        <w:spacing w:after="0" w:line="240" w:lineRule="auto"/>
        <w:ind w:left="1418" w:right="-23" w:hanging="1418"/>
        <w:rPr>
          <w:rFonts w:ascii="Times New Roman" w:hAnsi="Times New Roman" w:cs="Times New Roman"/>
          <w:iCs/>
          <w:color w:val="000000"/>
          <w:lang w:val="en-GB"/>
        </w:rPr>
      </w:pPr>
      <w:r w:rsidRPr="004910EF">
        <w:rPr>
          <w:rFonts w:ascii="Times New Roman" w:hAnsi="Times New Roman" w:cs="Times New Roman"/>
          <w:i/>
          <w:color w:val="000000"/>
          <w:lang w:val="en-GB"/>
        </w:rPr>
        <w:t>2019-</w:t>
      </w:r>
      <w:r w:rsidR="00763C34">
        <w:rPr>
          <w:rFonts w:ascii="Times New Roman" w:hAnsi="Times New Roman" w:cs="Times New Roman" w:hint="eastAsia"/>
          <w:i/>
          <w:color w:val="000000"/>
          <w:lang w:val="en-GB" w:eastAsia="zh-CN"/>
        </w:rPr>
        <w:t>2022</w:t>
      </w:r>
      <w:r w:rsidRPr="004910EF">
        <w:rPr>
          <w:rFonts w:ascii="Times New Roman" w:hAnsi="Times New Roman" w:cs="Times New Roman"/>
          <w:iCs/>
          <w:color w:val="000000"/>
          <w:lang w:val="en-GB"/>
        </w:rPr>
        <w:tab/>
      </w:r>
      <w:proofErr w:type="spellStart"/>
      <w:r w:rsidRPr="004910EF">
        <w:rPr>
          <w:rFonts w:ascii="Times New Roman" w:hAnsi="Times New Roman" w:cs="Times New Roman"/>
          <w:iCs/>
          <w:color w:val="000000"/>
          <w:lang w:val="en-GB"/>
        </w:rPr>
        <w:t>Yongjie</w:t>
      </w:r>
      <w:proofErr w:type="spellEnd"/>
      <w:r w:rsidR="004910EF" w:rsidRPr="004910EF">
        <w:rPr>
          <w:rFonts w:ascii="Times New Roman" w:hAnsi="Times New Roman" w:cs="Times New Roman"/>
          <w:iCs/>
          <w:color w:val="000000"/>
          <w:lang w:val="en-GB"/>
        </w:rPr>
        <w:t xml:space="preserve"> Li</w:t>
      </w:r>
      <w:r w:rsidRPr="004910EF">
        <w:rPr>
          <w:rFonts w:ascii="Times New Roman" w:hAnsi="Times New Roman" w:cs="Times New Roman"/>
          <w:iCs/>
          <w:color w:val="000000"/>
          <w:lang w:val="en-GB"/>
        </w:rPr>
        <w:t xml:space="preserve"> (Master student), Department of Atmosphere Science, CUG, China</w:t>
      </w:r>
    </w:p>
    <w:p w14:paraId="48113BCB" w14:textId="53BDFF90" w:rsidR="0068076E" w:rsidRPr="004910EF" w:rsidRDefault="0068076E" w:rsidP="002238A2">
      <w:pPr>
        <w:widowControl w:val="0"/>
        <w:tabs>
          <w:tab w:val="left" w:pos="1418"/>
        </w:tabs>
        <w:autoSpaceDE w:val="0"/>
        <w:autoSpaceDN w:val="0"/>
        <w:adjustRightInd w:val="0"/>
        <w:spacing w:after="0" w:line="240" w:lineRule="auto"/>
        <w:ind w:left="1418" w:right="-23" w:hanging="1418"/>
        <w:rPr>
          <w:rFonts w:ascii="Times New Roman" w:hAnsi="Times New Roman" w:cs="Times New Roman"/>
          <w:iCs/>
          <w:color w:val="000000"/>
          <w:lang w:val="en-GB"/>
        </w:rPr>
      </w:pPr>
      <w:r w:rsidRPr="004910EF">
        <w:rPr>
          <w:rFonts w:ascii="Times New Roman" w:hAnsi="Times New Roman" w:cs="Times New Roman"/>
          <w:i/>
          <w:color w:val="000000"/>
          <w:lang w:val="en-GB"/>
        </w:rPr>
        <w:t>2019-</w:t>
      </w:r>
      <w:r w:rsidRPr="004910EF">
        <w:rPr>
          <w:rFonts w:ascii="Times New Roman" w:hAnsi="Times New Roman" w:cs="Times New Roman"/>
          <w:iCs/>
          <w:color w:val="000000"/>
          <w:lang w:val="en-GB"/>
        </w:rPr>
        <w:tab/>
      </w:r>
      <w:proofErr w:type="spellStart"/>
      <w:r w:rsidRPr="004910EF">
        <w:rPr>
          <w:rFonts w:ascii="Times New Roman" w:hAnsi="Times New Roman" w:cs="Times New Roman"/>
          <w:iCs/>
          <w:color w:val="000000"/>
          <w:lang w:val="en-GB"/>
        </w:rPr>
        <w:t>Xijing</w:t>
      </w:r>
      <w:proofErr w:type="spellEnd"/>
      <w:r w:rsidRPr="004910EF">
        <w:rPr>
          <w:rFonts w:ascii="Times New Roman" w:hAnsi="Times New Roman" w:cs="Times New Roman"/>
          <w:iCs/>
          <w:color w:val="000000"/>
          <w:lang w:val="en-GB"/>
        </w:rPr>
        <w:t xml:space="preserve"> </w:t>
      </w:r>
      <w:r w:rsidR="004910EF" w:rsidRPr="004910EF">
        <w:rPr>
          <w:rFonts w:ascii="Times New Roman" w:hAnsi="Times New Roman" w:cs="Times New Roman"/>
          <w:iCs/>
          <w:color w:val="000000"/>
          <w:lang w:val="en-GB"/>
        </w:rPr>
        <w:t xml:space="preserve">Wang </w:t>
      </w:r>
      <w:r w:rsidRPr="004910EF">
        <w:rPr>
          <w:rFonts w:ascii="Times New Roman" w:hAnsi="Times New Roman" w:cs="Times New Roman"/>
          <w:iCs/>
          <w:color w:val="000000"/>
          <w:lang w:val="en-GB"/>
        </w:rPr>
        <w:t>(</w:t>
      </w:r>
      <w:r w:rsidR="00931C7F" w:rsidRPr="004910EF">
        <w:rPr>
          <w:rFonts w:ascii="Times New Roman" w:hAnsi="Times New Roman" w:cs="Times New Roman"/>
          <w:iCs/>
          <w:color w:val="000000"/>
          <w:lang w:val="en-GB"/>
        </w:rPr>
        <w:t>PhD student</w:t>
      </w:r>
      <w:r w:rsidRPr="004910EF">
        <w:rPr>
          <w:rFonts w:ascii="Times New Roman" w:hAnsi="Times New Roman" w:cs="Times New Roman"/>
          <w:iCs/>
          <w:color w:val="000000"/>
          <w:lang w:val="en-GB"/>
        </w:rPr>
        <w:t>), Department of Atmosphere Science, CUG, China</w:t>
      </w:r>
    </w:p>
    <w:p w14:paraId="3703CEC2" w14:textId="775224D1" w:rsidR="0068076E" w:rsidRPr="004910EF" w:rsidRDefault="0068076E" w:rsidP="002238A2">
      <w:pPr>
        <w:widowControl w:val="0"/>
        <w:tabs>
          <w:tab w:val="left" w:pos="1418"/>
        </w:tabs>
        <w:autoSpaceDE w:val="0"/>
        <w:autoSpaceDN w:val="0"/>
        <w:adjustRightInd w:val="0"/>
        <w:spacing w:after="0" w:line="240" w:lineRule="auto"/>
        <w:ind w:left="1418" w:right="-23" w:hanging="1418"/>
        <w:rPr>
          <w:rFonts w:ascii="Times New Roman" w:hAnsi="Times New Roman" w:cs="Times New Roman"/>
          <w:iCs/>
          <w:color w:val="000000"/>
          <w:lang w:val="en-GB"/>
        </w:rPr>
      </w:pPr>
      <w:r w:rsidRPr="004910EF">
        <w:rPr>
          <w:rFonts w:ascii="Times New Roman" w:hAnsi="Times New Roman" w:cs="Times New Roman"/>
          <w:i/>
          <w:color w:val="000000"/>
          <w:lang w:val="en-GB"/>
        </w:rPr>
        <w:t>2018-</w:t>
      </w:r>
      <w:r w:rsidR="00931C7F">
        <w:rPr>
          <w:rFonts w:ascii="Times New Roman" w:hAnsi="Times New Roman" w:cs="Times New Roman"/>
          <w:i/>
          <w:color w:val="000000"/>
          <w:lang w:val="en-GB"/>
        </w:rPr>
        <w:t>2021</w:t>
      </w:r>
      <w:r w:rsidRPr="004910EF">
        <w:rPr>
          <w:rFonts w:ascii="Times New Roman" w:hAnsi="Times New Roman" w:cs="Times New Roman"/>
          <w:iCs/>
          <w:color w:val="000000"/>
          <w:lang w:val="en-GB"/>
        </w:rPr>
        <w:tab/>
      </w:r>
      <w:proofErr w:type="spellStart"/>
      <w:r w:rsidRPr="004910EF">
        <w:rPr>
          <w:rFonts w:ascii="Times New Roman" w:hAnsi="Times New Roman" w:cs="Times New Roman"/>
          <w:iCs/>
          <w:color w:val="000000"/>
          <w:lang w:val="en-GB"/>
        </w:rPr>
        <w:t>Shangrong</w:t>
      </w:r>
      <w:proofErr w:type="spellEnd"/>
      <w:r w:rsidRPr="004910EF">
        <w:rPr>
          <w:rFonts w:ascii="Times New Roman" w:hAnsi="Times New Roman" w:cs="Times New Roman"/>
          <w:iCs/>
          <w:color w:val="000000"/>
          <w:lang w:val="en-GB"/>
        </w:rPr>
        <w:t xml:space="preserve"> Zhou (Master student), Department of Atmosphere Science, CUG, China</w:t>
      </w:r>
    </w:p>
    <w:p w14:paraId="281FAAF1" w14:textId="13838FB6" w:rsidR="0068076E" w:rsidRPr="004910EF" w:rsidRDefault="0068076E" w:rsidP="002238A2">
      <w:pPr>
        <w:widowControl w:val="0"/>
        <w:tabs>
          <w:tab w:val="left" w:pos="1418"/>
        </w:tabs>
        <w:autoSpaceDE w:val="0"/>
        <w:autoSpaceDN w:val="0"/>
        <w:adjustRightInd w:val="0"/>
        <w:spacing w:after="0" w:line="240" w:lineRule="auto"/>
        <w:ind w:left="1418" w:right="-23" w:hanging="1418"/>
        <w:rPr>
          <w:rFonts w:ascii="Times New Roman" w:hAnsi="Times New Roman" w:cs="Times New Roman"/>
          <w:iCs/>
          <w:color w:val="000000"/>
          <w:lang w:val="en-GB"/>
        </w:rPr>
      </w:pPr>
      <w:r w:rsidRPr="004910EF">
        <w:rPr>
          <w:rFonts w:ascii="Times New Roman" w:hAnsi="Times New Roman" w:cs="Times New Roman"/>
          <w:i/>
          <w:color w:val="000000"/>
          <w:lang w:val="en-GB"/>
        </w:rPr>
        <w:t>2017-</w:t>
      </w:r>
      <w:r w:rsidR="00763C34">
        <w:rPr>
          <w:rFonts w:ascii="Times New Roman" w:hAnsi="Times New Roman" w:cs="Times New Roman" w:hint="eastAsia"/>
          <w:i/>
          <w:color w:val="000000"/>
          <w:lang w:val="en-GB" w:eastAsia="zh-CN"/>
        </w:rPr>
        <w:t>2021</w:t>
      </w:r>
      <w:r w:rsidRPr="004910EF">
        <w:rPr>
          <w:rFonts w:ascii="Times New Roman" w:hAnsi="Times New Roman" w:cs="Times New Roman"/>
          <w:iCs/>
          <w:color w:val="000000"/>
          <w:lang w:val="en-GB"/>
        </w:rPr>
        <w:tab/>
        <w:t xml:space="preserve">Gaowen Dai (PhD student), Department of Atmosphere Science, CUG, China </w:t>
      </w:r>
    </w:p>
    <w:p w14:paraId="61ED9772" w14:textId="2AF799A8" w:rsidR="0068076E" w:rsidRPr="004910EF" w:rsidRDefault="0068076E" w:rsidP="002238A2">
      <w:pPr>
        <w:widowControl w:val="0"/>
        <w:tabs>
          <w:tab w:val="left" w:pos="1418"/>
        </w:tabs>
        <w:autoSpaceDE w:val="0"/>
        <w:autoSpaceDN w:val="0"/>
        <w:adjustRightInd w:val="0"/>
        <w:spacing w:after="0" w:line="240" w:lineRule="auto"/>
        <w:ind w:left="1418" w:right="-23" w:hanging="1418"/>
        <w:rPr>
          <w:rFonts w:ascii="Times New Roman" w:hAnsi="Times New Roman" w:cs="Times New Roman"/>
          <w:iCs/>
          <w:color w:val="000000"/>
          <w:lang w:val="en-GB"/>
        </w:rPr>
      </w:pPr>
      <w:r w:rsidRPr="004910EF">
        <w:rPr>
          <w:rFonts w:ascii="Times New Roman" w:hAnsi="Times New Roman" w:cs="Times New Roman"/>
          <w:i/>
          <w:color w:val="000000"/>
          <w:lang w:val="en-GB"/>
        </w:rPr>
        <w:t>2016-2019</w:t>
      </w:r>
      <w:r w:rsidRPr="004910EF">
        <w:rPr>
          <w:rFonts w:ascii="Times New Roman" w:hAnsi="Times New Roman" w:cs="Times New Roman"/>
          <w:iCs/>
          <w:color w:val="000000"/>
          <w:lang w:val="en-GB"/>
        </w:rPr>
        <w:tab/>
        <w:t>Shan Leng (Master student), Department of Atmosphere Science, CUG, China</w:t>
      </w:r>
    </w:p>
    <w:p w14:paraId="72D7DD95" w14:textId="57882B4E" w:rsidR="0068076E" w:rsidRPr="004910EF" w:rsidRDefault="0068076E" w:rsidP="002238A2">
      <w:pPr>
        <w:widowControl w:val="0"/>
        <w:tabs>
          <w:tab w:val="left" w:pos="1418"/>
        </w:tabs>
        <w:autoSpaceDE w:val="0"/>
        <w:autoSpaceDN w:val="0"/>
        <w:adjustRightInd w:val="0"/>
        <w:spacing w:after="0" w:line="240" w:lineRule="auto"/>
        <w:ind w:left="1418" w:right="-23" w:hanging="1418"/>
        <w:rPr>
          <w:rFonts w:ascii="Times New Roman" w:hAnsi="Times New Roman" w:cs="Times New Roman"/>
          <w:iCs/>
          <w:color w:val="000000"/>
          <w:lang w:val="en-GB"/>
        </w:rPr>
      </w:pPr>
      <w:r w:rsidRPr="004910EF">
        <w:rPr>
          <w:rFonts w:ascii="Times New Roman" w:hAnsi="Times New Roman" w:cs="Times New Roman"/>
          <w:i/>
          <w:color w:val="000000"/>
          <w:lang w:val="en-GB"/>
        </w:rPr>
        <w:lastRenderedPageBreak/>
        <w:t>2015-2020</w:t>
      </w:r>
      <w:r w:rsidRPr="004910EF">
        <w:rPr>
          <w:rFonts w:ascii="Times New Roman" w:hAnsi="Times New Roman" w:cs="Times New Roman"/>
          <w:iCs/>
          <w:color w:val="000000"/>
          <w:lang w:val="en-GB"/>
        </w:rPr>
        <w:tab/>
        <w:t xml:space="preserve">Xiangyu Li (Post-doc), </w:t>
      </w:r>
      <w:r w:rsidRPr="004910EF">
        <w:rPr>
          <w:rFonts w:ascii="Times New Roman" w:hAnsi="Times New Roman" w:cs="Times New Roman"/>
          <w:iCs/>
          <w:color w:val="000000"/>
          <w:lang w:val="en-GB"/>
        </w:rPr>
        <w:tab/>
      </w:r>
      <w:r w:rsidR="004910EF" w:rsidRPr="004910EF">
        <w:rPr>
          <w:rFonts w:ascii="Times New Roman" w:hAnsi="Times New Roman" w:cs="Times New Roman"/>
          <w:iCs/>
          <w:color w:val="000000"/>
          <w:lang w:val="en-GB"/>
        </w:rPr>
        <w:t>Nansen-Zhu International Research Centre*</w:t>
      </w:r>
      <w:r w:rsidRPr="004910EF">
        <w:rPr>
          <w:rFonts w:ascii="Times New Roman" w:hAnsi="Times New Roman" w:cs="Times New Roman"/>
          <w:iCs/>
          <w:color w:val="000000"/>
          <w:lang w:val="en-GB"/>
        </w:rPr>
        <w:t>, Institute of Atmospheric Physics, China</w:t>
      </w:r>
    </w:p>
    <w:p w14:paraId="200A0EB4" w14:textId="77777777" w:rsidR="0068076E" w:rsidRPr="004910EF" w:rsidRDefault="0068076E" w:rsidP="002238A2">
      <w:pPr>
        <w:widowControl w:val="0"/>
        <w:tabs>
          <w:tab w:val="left" w:pos="1418"/>
        </w:tabs>
        <w:autoSpaceDE w:val="0"/>
        <w:autoSpaceDN w:val="0"/>
        <w:adjustRightInd w:val="0"/>
        <w:spacing w:after="0" w:line="240" w:lineRule="auto"/>
        <w:ind w:left="1418" w:right="-23" w:hanging="1418"/>
        <w:rPr>
          <w:rFonts w:ascii="Times New Roman" w:hAnsi="Times New Roman" w:cs="Times New Roman"/>
          <w:iCs/>
          <w:color w:val="000000"/>
          <w:lang w:val="en-GB"/>
        </w:rPr>
      </w:pPr>
      <w:r w:rsidRPr="004910EF">
        <w:rPr>
          <w:rFonts w:ascii="Times New Roman" w:hAnsi="Times New Roman" w:cs="Times New Roman"/>
          <w:i/>
          <w:color w:val="000000"/>
          <w:lang w:val="en-GB"/>
        </w:rPr>
        <w:t>2011-2012</w:t>
      </w:r>
      <w:r w:rsidRPr="004910EF">
        <w:rPr>
          <w:rFonts w:ascii="Times New Roman" w:hAnsi="Times New Roman" w:cs="Times New Roman"/>
          <w:iCs/>
          <w:color w:val="000000"/>
          <w:lang w:val="en-GB"/>
        </w:rPr>
        <w:tab/>
        <w:t>Ran Zhang (Post-doc), CCRC, Institute of Atmospheric Physics, China</w:t>
      </w:r>
    </w:p>
    <w:p w14:paraId="3CE2CB2F" w14:textId="77777777" w:rsidR="0068076E" w:rsidRPr="004910EF" w:rsidRDefault="0068076E" w:rsidP="002238A2">
      <w:pPr>
        <w:widowControl w:val="0"/>
        <w:tabs>
          <w:tab w:val="left" w:pos="1418"/>
        </w:tabs>
        <w:autoSpaceDE w:val="0"/>
        <w:autoSpaceDN w:val="0"/>
        <w:adjustRightInd w:val="0"/>
        <w:spacing w:after="0" w:line="240" w:lineRule="auto"/>
        <w:ind w:left="1418" w:right="-23" w:hanging="1418"/>
        <w:rPr>
          <w:rFonts w:ascii="Times New Roman" w:hAnsi="Times New Roman" w:cs="Times New Roman"/>
          <w:iCs/>
          <w:color w:val="000000"/>
          <w:lang w:val="en-GB"/>
        </w:rPr>
      </w:pPr>
      <w:r w:rsidRPr="004910EF">
        <w:rPr>
          <w:rFonts w:ascii="Times New Roman" w:hAnsi="Times New Roman" w:cs="Times New Roman"/>
          <w:i/>
          <w:color w:val="000000"/>
          <w:lang w:val="en-GB"/>
        </w:rPr>
        <w:t>2011-2013</w:t>
      </w:r>
      <w:r w:rsidRPr="004910EF">
        <w:rPr>
          <w:rFonts w:ascii="Times New Roman" w:hAnsi="Times New Roman" w:cs="Times New Roman"/>
          <w:iCs/>
          <w:color w:val="000000"/>
          <w:lang w:val="en-GB"/>
        </w:rPr>
        <w:tab/>
        <w:t>Qing Yan (PhD student), Nansen-Zhu International Research Centre*, IAP, China</w:t>
      </w:r>
    </w:p>
    <w:p w14:paraId="0C0C354D" w14:textId="77777777" w:rsidR="0068076E" w:rsidRPr="0068076E" w:rsidRDefault="0068076E" w:rsidP="002238A2">
      <w:pPr>
        <w:widowControl w:val="0"/>
        <w:tabs>
          <w:tab w:val="left" w:pos="1418"/>
        </w:tabs>
        <w:autoSpaceDE w:val="0"/>
        <w:autoSpaceDN w:val="0"/>
        <w:adjustRightInd w:val="0"/>
        <w:spacing w:after="0" w:line="240" w:lineRule="auto"/>
        <w:ind w:left="1418" w:right="-23" w:hanging="1418"/>
        <w:rPr>
          <w:i/>
          <w:color w:val="000000"/>
          <w:lang w:val="en-GB"/>
        </w:rPr>
      </w:pPr>
    </w:p>
    <w:p w14:paraId="4B403836" w14:textId="4609D834" w:rsidR="001453A1" w:rsidRPr="00663665" w:rsidRDefault="001453A1" w:rsidP="002238A2">
      <w:pPr>
        <w:widowControl w:val="0"/>
        <w:tabs>
          <w:tab w:val="left" w:pos="1418"/>
        </w:tabs>
        <w:autoSpaceDE w:val="0"/>
        <w:autoSpaceDN w:val="0"/>
        <w:adjustRightInd w:val="0"/>
        <w:spacing w:after="0" w:line="240" w:lineRule="auto"/>
        <w:ind w:left="1418" w:right="-20" w:hanging="1418"/>
        <w:rPr>
          <w:lang w:val="en-GB"/>
        </w:rPr>
      </w:pPr>
      <w:r w:rsidRPr="00663665">
        <w:rPr>
          <w:b/>
          <w:bCs/>
          <w:spacing w:val="3"/>
          <w:lang w:val="en-GB"/>
        </w:rPr>
        <w:t xml:space="preserve">TEACHING ACTIVITIES </w:t>
      </w:r>
    </w:p>
    <w:p w14:paraId="79B93F30" w14:textId="241C714D" w:rsidR="001453A1" w:rsidRPr="004910EF" w:rsidRDefault="0068076E" w:rsidP="002238A2">
      <w:pPr>
        <w:widowControl w:val="0"/>
        <w:tabs>
          <w:tab w:val="left" w:pos="1418"/>
        </w:tabs>
        <w:autoSpaceDE w:val="0"/>
        <w:autoSpaceDN w:val="0"/>
        <w:adjustRightInd w:val="0"/>
        <w:spacing w:after="0" w:line="240" w:lineRule="auto"/>
        <w:ind w:left="1418" w:right="88" w:hanging="1418"/>
        <w:rPr>
          <w:rFonts w:ascii="Times New Roman" w:hAnsi="Times New Roman" w:cs="Times New Roman"/>
          <w:color w:val="000000"/>
          <w:spacing w:val="2"/>
          <w:lang w:val="en-GB"/>
        </w:rPr>
      </w:pPr>
      <w:r w:rsidRPr="004910EF">
        <w:rPr>
          <w:rFonts w:ascii="Times New Roman" w:hAnsi="Times New Roman" w:cs="Times New Roman"/>
          <w:i/>
          <w:color w:val="000000"/>
          <w:lang w:val="en-GB"/>
        </w:rPr>
        <w:t>2015</w:t>
      </w:r>
      <w:r w:rsidR="001453A1" w:rsidRPr="004910EF">
        <w:rPr>
          <w:rFonts w:ascii="Times New Roman" w:hAnsi="Times New Roman" w:cs="Times New Roman"/>
          <w:i/>
          <w:color w:val="000000"/>
          <w:lang w:val="en-GB"/>
        </w:rPr>
        <w:t>-</w:t>
      </w:r>
      <w:r w:rsidR="00763C34">
        <w:rPr>
          <w:rFonts w:ascii="Times New Roman" w:hAnsi="Times New Roman" w:cs="Times New Roman" w:hint="eastAsia"/>
          <w:i/>
          <w:color w:val="000000"/>
          <w:lang w:val="en-GB" w:eastAsia="zh-CN"/>
        </w:rPr>
        <w:t>2024</w:t>
      </w:r>
      <w:r w:rsidR="001453A1" w:rsidRPr="004910EF">
        <w:rPr>
          <w:rFonts w:ascii="Times New Roman" w:hAnsi="Times New Roman" w:cs="Times New Roman"/>
          <w:color w:val="000000"/>
          <w:spacing w:val="2"/>
          <w:lang w:val="en-GB"/>
        </w:rPr>
        <w:tab/>
      </w:r>
      <w:r w:rsidRPr="004910EF">
        <w:rPr>
          <w:rFonts w:ascii="Times New Roman" w:hAnsi="Times New Roman" w:cs="Times New Roman"/>
          <w:color w:val="000000"/>
          <w:spacing w:val="2"/>
          <w:lang w:val="en-GB"/>
        </w:rPr>
        <w:t>Professor</w:t>
      </w:r>
      <w:r w:rsidR="001453A1" w:rsidRPr="004910EF">
        <w:rPr>
          <w:rFonts w:ascii="Times New Roman" w:hAnsi="Times New Roman" w:cs="Times New Roman"/>
          <w:color w:val="000000"/>
          <w:spacing w:val="2"/>
          <w:lang w:val="en-GB"/>
        </w:rPr>
        <w:t xml:space="preserve"> – </w:t>
      </w:r>
      <w:r w:rsidRPr="004910EF">
        <w:rPr>
          <w:rFonts w:ascii="Times New Roman" w:hAnsi="Times New Roman" w:cs="Times New Roman"/>
          <w:color w:val="000000"/>
          <w:spacing w:val="2"/>
          <w:lang w:val="en-GB"/>
        </w:rPr>
        <w:t xml:space="preserve">paleoclimate modelling, </w:t>
      </w:r>
      <w:r w:rsidRPr="004910EF">
        <w:rPr>
          <w:rFonts w:ascii="Times New Roman" w:hAnsi="Times New Roman" w:cs="Times New Roman"/>
          <w:color w:val="000000"/>
          <w:lang w:val="en-GB"/>
        </w:rPr>
        <w:t>Department of Atmosphere Science, CUG, China</w:t>
      </w:r>
    </w:p>
    <w:p w14:paraId="52BA10E5" w14:textId="77777777" w:rsidR="001453A1" w:rsidRPr="00663665" w:rsidRDefault="001453A1" w:rsidP="002238A2">
      <w:pPr>
        <w:widowControl w:val="0"/>
        <w:tabs>
          <w:tab w:val="left" w:pos="1418"/>
        </w:tabs>
        <w:autoSpaceDE w:val="0"/>
        <w:autoSpaceDN w:val="0"/>
        <w:adjustRightInd w:val="0"/>
        <w:spacing w:after="0" w:line="240" w:lineRule="auto"/>
        <w:ind w:left="1418" w:right="88" w:hanging="1418"/>
        <w:rPr>
          <w:color w:val="000000"/>
          <w:spacing w:val="2"/>
          <w:lang w:val="en-GB"/>
        </w:rPr>
      </w:pPr>
    </w:p>
    <w:p w14:paraId="4726EFCB" w14:textId="02B80ECC" w:rsidR="001453A1" w:rsidRPr="00663665" w:rsidRDefault="001453A1" w:rsidP="002238A2">
      <w:pPr>
        <w:widowControl w:val="0"/>
        <w:tabs>
          <w:tab w:val="left" w:pos="1418"/>
        </w:tabs>
        <w:autoSpaceDE w:val="0"/>
        <w:autoSpaceDN w:val="0"/>
        <w:adjustRightInd w:val="0"/>
        <w:spacing w:after="0" w:line="240" w:lineRule="auto"/>
        <w:ind w:left="1418" w:right="88" w:hanging="1418"/>
        <w:rPr>
          <w:b/>
          <w:color w:val="000000"/>
          <w:spacing w:val="2"/>
          <w:lang w:val="en-GB"/>
        </w:rPr>
      </w:pPr>
      <w:r w:rsidRPr="00663665">
        <w:rPr>
          <w:b/>
          <w:color w:val="000000"/>
          <w:spacing w:val="2"/>
          <w:lang w:val="en-GB"/>
        </w:rPr>
        <w:t xml:space="preserve">ORGANISATION OF SCIENTIFIC MEETINGS </w:t>
      </w:r>
    </w:p>
    <w:p w14:paraId="53CA71D3" w14:textId="705A795D" w:rsidR="0068076E" w:rsidRPr="004910EF" w:rsidRDefault="0068076E" w:rsidP="002238A2">
      <w:pPr>
        <w:widowControl w:val="0"/>
        <w:tabs>
          <w:tab w:val="left" w:pos="1418"/>
        </w:tabs>
        <w:autoSpaceDE w:val="0"/>
        <w:autoSpaceDN w:val="0"/>
        <w:adjustRightInd w:val="0"/>
        <w:spacing w:after="0" w:line="240" w:lineRule="auto"/>
        <w:ind w:left="1418" w:right="88" w:hanging="1418"/>
        <w:rPr>
          <w:rFonts w:ascii="Times New Roman" w:hAnsi="Times New Roman" w:cs="Times New Roman"/>
          <w:iCs/>
          <w:color w:val="000000"/>
          <w:lang w:val="en-GB"/>
        </w:rPr>
      </w:pPr>
      <w:r w:rsidRPr="004910EF">
        <w:rPr>
          <w:rFonts w:ascii="Times New Roman" w:hAnsi="Times New Roman" w:cs="Times New Roman"/>
          <w:i/>
          <w:color w:val="000000"/>
          <w:lang w:val="en-GB"/>
        </w:rPr>
        <w:t>20</w:t>
      </w:r>
      <w:r w:rsidR="00931C7F">
        <w:rPr>
          <w:rFonts w:ascii="Times New Roman" w:hAnsi="Times New Roman" w:cs="Times New Roman"/>
          <w:i/>
          <w:color w:val="000000"/>
          <w:lang w:val="en-GB"/>
        </w:rPr>
        <w:t>21</w:t>
      </w:r>
      <w:r w:rsidR="00BA2B7E">
        <w:rPr>
          <w:rFonts w:ascii="Times New Roman" w:hAnsi="Times New Roman" w:cs="Times New Roman" w:hint="eastAsia"/>
          <w:i/>
          <w:color w:val="000000"/>
          <w:lang w:val="en-GB" w:eastAsia="zh-CN"/>
        </w:rPr>
        <w:t>-2023</w:t>
      </w:r>
      <w:r w:rsidRPr="004910EF">
        <w:rPr>
          <w:rFonts w:ascii="Times New Roman" w:hAnsi="Times New Roman" w:cs="Times New Roman"/>
          <w:iCs/>
          <w:color w:val="000000"/>
          <w:lang w:val="en-GB"/>
        </w:rPr>
        <w:tab/>
      </w:r>
      <w:r w:rsidR="00931C7F">
        <w:rPr>
          <w:rFonts w:ascii="Times New Roman" w:hAnsi="Times New Roman" w:cs="Times New Roman"/>
          <w:iCs/>
          <w:color w:val="000000"/>
          <w:lang w:val="en-GB"/>
        </w:rPr>
        <w:t xml:space="preserve">Co-convener of CL1.14 </w:t>
      </w:r>
      <w:r w:rsidR="00931C7F">
        <w:rPr>
          <w:rFonts w:ascii="Times New Roman" w:hAnsi="Times New Roman" w:cs="Times New Roman"/>
          <w:iCs/>
          <w:color w:val="000000"/>
          <w:lang w:val="en-GB" w:eastAsia="zh-CN"/>
        </w:rPr>
        <w:t xml:space="preserve">“Deep-time climate simulation and </w:t>
      </w:r>
      <w:r w:rsidR="00C752FB">
        <w:rPr>
          <w:rFonts w:ascii="Times New Roman" w:hAnsi="Times New Roman" w:cs="Times New Roman"/>
          <w:iCs/>
          <w:color w:val="000000"/>
          <w:lang w:val="en-GB" w:eastAsia="zh-CN"/>
        </w:rPr>
        <w:t>reconstruction</w:t>
      </w:r>
      <w:r w:rsidR="00931C7F">
        <w:rPr>
          <w:rFonts w:ascii="Times New Roman" w:hAnsi="Times New Roman" w:cs="Times New Roman"/>
          <w:iCs/>
          <w:color w:val="000000"/>
          <w:lang w:val="en-GB" w:eastAsia="zh-CN"/>
        </w:rPr>
        <w:t xml:space="preserve">” at </w:t>
      </w:r>
      <w:r w:rsidR="00931C7F">
        <w:rPr>
          <w:rFonts w:ascii="Times New Roman" w:hAnsi="Times New Roman" w:cs="Times New Roman"/>
          <w:iCs/>
          <w:color w:val="000000"/>
          <w:lang w:val="en-GB"/>
        </w:rPr>
        <w:t>EGU meeting</w:t>
      </w:r>
    </w:p>
    <w:p w14:paraId="168A6CF3" w14:textId="108184A5" w:rsidR="0068076E" w:rsidRPr="004910EF" w:rsidRDefault="0068076E" w:rsidP="002238A2">
      <w:pPr>
        <w:widowControl w:val="0"/>
        <w:tabs>
          <w:tab w:val="left" w:pos="1418"/>
        </w:tabs>
        <w:autoSpaceDE w:val="0"/>
        <w:autoSpaceDN w:val="0"/>
        <w:adjustRightInd w:val="0"/>
        <w:spacing w:after="0" w:line="240" w:lineRule="auto"/>
        <w:ind w:left="1418" w:right="88" w:hanging="1418"/>
        <w:rPr>
          <w:rFonts w:ascii="Times New Roman" w:hAnsi="Times New Roman" w:cs="Times New Roman"/>
          <w:iCs/>
          <w:color w:val="000000"/>
          <w:lang w:val="en-GB"/>
        </w:rPr>
      </w:pPr>
      <w:r w:rsidRPr="004910EF">
        <w:rPr>
          <w:rFonts w:ascii="Times New Roman" w:hAnsi="Times New Roman" w:cs="Times New Roman"/>
          <w:i/>
          <w:color w:val="000000"/>
          <w:lang w:val="en-GB"/>
        </w:rPr>
        <w:t>2017</w:t>
      </w:r>
      <w:r w:rsidRPr="004910EF">
        <w:rPr>
          <w:rFonts w:ascii="Times New Roman" w:hAnsi="Times New Roman" w:cs="Times New Roman"/>
          <w:iCs/>
          <w:color w:val="000000"/>
          <w:lang w:val="en-GB"/>
        </w:rPr>
        <w:t xml:space="preserve">               </w:t>
      </w:r>
      <w:r w:rsidRPr="004910EF">
        <w:rPr>
          <w:rFonts w:ascii="Times New Roman" w:hAnsi="Times New Roman" w:cs="Times New Roman"/>
          <w:iCs/>
          <w:color w:val="000000"/>
          <w:lang w:val="en-GB"/>
        </w:rPr>
        <w:tab/>
        <w:t>Norway-China Paleoclimate workshop, Wuhan, China</w:t>
      </w:r>
    </w:p>
    <w:p w14:paraId="3BCA06FA" w14:textId="712E4142" w:rsidR="001453A1" w:rsidRPr="00663665" w:rsidRDefault="001453A1" w:rsidP="002238A2">
      <w:pPr>
        <w:widowControl w:val="0"/>
        <w:tabs>
          <w:tab w:val="left" w:pos="1418"/>
        </w:tabs>
        <w:autoSpaceDE w:val="0"/>
        <w:autoSpaceDN w:val="0"/>
        <w:adjustRightInd w:val="0"/>
        <w:spacing w:after="0" w:line="240" w:lineRule="auto"/>
        <w:ind w:left="1418" w:hanging="1418"/>
        <w:rPr>
          <w:color w:val="000000"/>
          <w:spacing w:val="2"/>
          <w:lang w:val="en-GB"/>
        </w:rPr>
      </w:pPr>
      <w:r w:rsidRPr="00663665">
        <w:rPr>
          <w:color w:val="000000"/>
          <w:spacing w:val="2"/>
          <w:lang w:val="en-GB"/>
        </w:rPr>
        <w:t xml:space="preserve"> </w:t>
      </w:r>
    </w:p>
    <w:p w14:paraId="06EF6458" w14:textId="6A1C5BA8" w:rsidR="001453A1" w:rsidRPr="00663665" w:rsidRDefault="001453A1" w:rsidP="002238A2">
      <w:pPr>
        <w:widowControl w:val="0"/>
        <w:tabs>
          <w:tab w:val="left" w:pos="1418"/>
        </w:tabs>
        <w:autoSpaceDE w:val="0"/>
        <w:autoSpaceDN w:val="0"/>
        <w:adjustRightInd w:val="0"/>
        <w:spacing w:after="0" w:line="240" w:lineRule="auto"/>
        <w:ind w:left="1418" w:right="-20" w:hanging="1418"/>
        <w:rPr>
          <w:color w:val="000000"/>
          <w:lang w:val="en-GB"/>
        </w:rPr>
      </w:pPr>
      <w:r w:rsidRPr="00663665">
        <w:rPr>
          <w:b/>
          <w:bCs/>
          <w:color w:val="000000"/>
          <w:spacing w:val="2"/>
          <w:lang w:val="en-GB"/>
        </w:rPr>
        <w:t>I</w:t>
      </w:r>
      <w:r w:rsidRPr="00663665">
        <w:rPr>
          <w:b/>
          <w:bCs/>
          <w:color w:val="000000"/>
          <w:spacing w:val="3"/>
          <w:lang w:val="en-GB"/>
        </w:rPr>
        <w:t>N</w:t>
      </w:r>
      <w:r w:rsidRPr="00663665">
        <w:rPr>
          <w:b/>
          <w:bCs/>
          <w:color w:val="000000"/>
          <w:spacing w:val="2"/>
          <w:lang w:val="en-GB"/>
        </w:rPr>
        <w:t>S</w:t>
      </w:r>
      <w:r w:rsidRPr="00663665">
        <w:rPr>
          <w:b/>
          <w:bCs/>
          <w:color w:val="000000"/>
          <w:spacing w:val="3"/>
          <w:lang w:val="en-GB"/>
        </w:rPr>
        <w:t>T</w:t>
      </w:r>
      <w:r w:rsidRPr="00663665">
        <w:rPr>
          <w:b/>
          <w:bCs/>
          <w:color w:val="000000"/>
          <w:spacing w:val="2"/>
          <w:lang w:val="en-GB"/>
        </w:rPr>
        <w:t>I</w:t>
      </w:r>
      <w:r w:rsidRPr="00663665">
        <w:rPr>
          <w:b/>
          <w:bCs/>
          <w:color w:val="000000"/>
          <w:spacing w:val="3"/>
          <w:lang w:val="en-GB"/>
        </w:rPr>
        <w:t>TUT</w:t>
      </w:r>
      <w:r w:rsidRPr="00663665">
        <w:rPr>
          <w:b/>
          <w:bCs/>
          <w:color w:val="000000"/>
          <w:spacing w:val="2"/>
          <w:lang w:val="en-GB"/>
        </w:rPr>
        <w:t>I</w:t>
      </w:r>
      <w:r w:rsidRPr="00663665">
        <w:rPr>
          <w:b/>
          <w:bCs/>
          <w:color w:val="000000"/>
          <w:spacing w:val="3"/>
          <w:lang w:val="en-GB"/>
        </w:rPr>
        <w:t>ONA</w:t>
      </w:r>
      <w:r w:rsidRPr="00663665">
        <w:rPr>
          <w:b/>
          <w:bCs/>
          <w:color w:val="000000"/>
          <w:lang w:val="en-GB"/>
        </w:rPr>
        <w:t>L</w:t>
      </w:r>
      <w:r w:rsidRPr="00663665">
        <w:rPr>
          <w:b/>
          <w:bCs/>
          <w:color w:val="000000"/>
          <w:spacing w:val="39"/>
          <w:lang w:val="en-GB"/>
        </w:rPr>
        <w:t xml:space="preserve"> </w:t>
      </w:r>
      <w:r w:rsidRPr="00663665">
        <w:rPr>
          <w:b/>
          <w:bCs/>
          <w:color w:val="000000"/>
          <w:spacing w:val="3"/>
          <w:w w:val="102"/>
          <w:lang w:val="en-GB"/>
        </w:rPr>
        <w:t>RE</w:t>
      </w:r>
      <w:r w:rsidRPr="00663665">
        <w:rPr>
          <w:b/>
          <w:bCs/>
          <w:color w:val="000000"/>
          <w:spacing w:val="2"/>
          <w:w w:val="102"/>
          <w:lang w:val="en-GB"/>
        </w:rPr>
        <w:t>SP</w:t>
      </w:r>
      <w:r w:rsidRPr="00663665">
        <w:rPr>
          <w:b/>
          <w:bCs/>
          <w:color w:val="000000"/>
          <w:spacing w:val="3"/>
          <w:w w:val="102"/>
          <w:lang w:val="en-GB"/>
        </w:rPr>
        <w:t>ON</w:t>
      </w:r>
      <w:r w:rsidRPr="00663665">
        <w:rPr>
          <w:b/>
          <w:bCs/>
          <w:color w:val="000000"/>
          <w:spacing w:val="2"/>
          <w:w w:val="102"/>
          <w:lang w:val="en-GB"/>
        </w:rPr>
        <w:t>SI</w:t>
      </w:r>
      <w:r w:rsidRPr="00663665">
        <w:rPr>
          <w:b/>
          <w:bCs/>
          <w:color w:val="000000"/>
          <w:spacing w:val="3"/>
          <w:w w:val="102"/>
          <w:lang w:val="en-GB"/>
        </w:rPr>
        <w:t>B</w:t>
      </w:r>
      <w:r w:rsidRPr="00663665">
        <w:rPr>
          <w:b/>
          <w:bCs/>
          <w:color w:val="000000"/>
          <w:spacing w:val="2"/>
          <w:w w:val="102"/>
          <w:lang w:val="en-GB"/>
        </w:rPr>
        <w:t>I</w:t>
      </w:r>
      <w:r w:rsidRPr="00663665">
        <w:rPr>
          <w:b/>
          <w:bCs/>
          <w:color w:val="000000"/>
          <w:spacing w:val="3"/>
          <w:w w:val="102"/>
          <w:lang w:val="en-GB"/>
        </w:rPr>
        <w:t>L</w:t>
      </w:r>
      <w:r w:rsidRPr="00663665">
        <w:rPr>
          <w:b/>
          <w:bCs/>
          <w:color w:val="000000"/>
          <w:spacing w:val="2"/>
          <w:w w:val="102"/>
          <w:lang w:val="en-GB"/>
        </w:rPr>
        <w:t>I</w:t>
      </w:r>
      <w:r w:rsidRPr="00663665">
        <w:rPr>
          <w:b/>
          <w:bCs/>
          <w:color w:val="000000"/>
          <w:spacing w:val="3"/>
          <w:w w:val="102"/>
          <w:lang w:val="en-GB"/>
        </w:rPr>
        <w:t>T</w:t>
      </w:r>
      <w:r w:rsidRPr="00663665">
        <w:rPr>
          <w:b/>
          <w:bCs/>
          <w:color w:val="000000"/>
          <w:spacing w:val="2"/>
          <w:w w:val="102"/>
          <w:lang w:val="en-GB"/>
        </w:rPr>
        <w:t>I</w:t>
      </w:r>
      <w:r w:rsidRPr="00663665">
        <w:rPr>
          <w:b/>
          <w:bCs/>
          <w:color w:val="000000"/>
          <w:spacing w:val="3"/>
          <w:w w:val="102"/>
          <w:lang w:val="en-GB"/>
        </w:rPr>
        <w:t>E</w:t>
      </w:r>
      <w:r w:rsidRPr="00663665">
        <w:rPr>
          <w:b/>
          <w:bCs/>
          <w:color w:val="000000"/>
          <w:w w:val="102"/>
          <w:lang w:val="en-GB"/>
        </w:rPr>
        <w:t>S</w:t>
      </w:r>
    </w:p>
    <w:p w14:paraId="4E927D1C" w14:textId="0C576210" w:rsidR="0068076E" w:rsidRPr="004910EF" w:rsidRDefault="0068076E" w:rsidP="002238A2">
      <w:pPr>
        <w:widowControl w:val="0"/>
        <w:tabs>
          <w:tab w:val="left" w:pos="1418"/>
          <w:tab w:val="left" w:pos="1580"/>
        </w:tabs>
        <w:autoSpaceDE w:val="0"/>
        <w:autoSpaceDN w:val="0"/>
        <w:adjustRightInd w:val="0"/>
        <w:spacing w:after="0" w:line="240" w:lineRule="auto"/>
        <w:ind w:left="1418" w:right="-20" w:hanging="1418"/>
        <w:rPr>
          <w:rFonts w:ascii="Times New Roman" w:hAnsi="Times New Roman" w:cs="Times New Roman"/>
          <w:i/>
          <w:color w:val="000000"/>
          <w:lang w:val="en-US" w:eastAsia="zh-CN"/>
        </w:rPr>
      </w:pPr>
      <w:r w:rsidRPr="004910EF">
        <w:rPr>
          <w:rFonts w:ascii="Times New Roman" w:hAnsi="Times New Roman" w:cs="Times New Roman"/>
          <w:i/>
          <w:color w:val="000000"/>
          <w:lang w:val="en-US" w:eastAsia="zh-CN"/>
        </w:rPr>
        <w:t>2017-</w:t>
      </w:r>
      <w:r w:rsidR="00763C34">
        <w:rPr>
          <w:rFonts w:ascii="Times New Roman" w:hAnsi="Times New Roman" w:cs="Times New Roman" w:hint="eastAsia"/>
          <w:i/>
          <w:color w:val="000000"/>
          <w:lang w:val="en-US" w:eastAsia="zh-CN"/>
        </w:rPr>
        <w:t>2021</w:t>
      </w:r>
      <w:r w:rsidRPr="004910EF">
        <w:rPr>
          <w:rFonts w:ascii="Times New Roman" w:hAnsi="Times New Roman" w:cs="Times New Roman"/>
          <w:i/>
          <w:color w:val="000000"/>
          <w:lang w:val="en-US" w:eastAsia="zh-CN"/>
        </w:rPr>
        <w:tab/>
      </w:r>
      <w:r w:rsidRPr="004910EF">
        <w:rPr>
          <w:rFonts w:ascii="Times New Roman" w:hAnsi="Times New Roman" w:cs="Times New Roman"/>
          <w:color w:val="000000"/>
          <w:lang w:val="en-US"/>
        </w:rPr>
        <w:t xml:space="preserve">Committee member of Anqi Lyv (PhD student), </w:t>
      </w:r>
      <w:r w:rsidRPr="004910EF">
        <w:rPr>
          <w:rFonts w:ascii="Times New Roman" w:hAnsi="Times New Roman" w:cs="Times New Roman"/>
          <w:lang w:val="en-US"/>
        </w:rPr>
        <w:t>UCL</w:t>
      </w:r>
      <w:r w:rsidRPr="004910EF">
        <w:rPr>
          <w:rFonts w:ascii="Times New Roman" w:hAnsi="Times New Roman" w:cs="Times New Roman"/>
          <w:color w:val="000000"/>
          <w:lang w:val="en-US"/>
        </w:rPr>
        <w:t xml:space="preserve">, </w:t>
      </w:r>
      <w:r w:rsidRPr="004910EF">
        <w:rPr>
          <w:rFonts w:ascii="Times New Roman" w:hAnsi="Times New Roman" w:cs="Times New Roman"/>
          <w:lang w:val="en-US"/>
        </w:rPr>
        <w:t>Belgium</w:t>
      </w:r>
      <w:r w:rsidRPr="004910EF">
        <w:rPr>
          <w:rFonts w:ascii="Times New Roman" w:hAnsi="Times New Roman" w:cs="Times New Roman"/>
          <w:color w:val="000000"/>
          <w:lang w:val="en-US"/>
        </w:rPr>
        <w:t>, PhD</w:t>
      </w:r>
    </w:p>
    <w:p w14:paraId="18510773" w14:textId="273C4792" w:rsidR="001453A1" w:rsidRPr="004910EF" w:rsidRDefault="0068076E" w:rsidP="002238A2">
      <w:pPr>
        <w:widowControl w:val="0"/>
        <w:tabs>
          <w:tab w:val="left" w:pos="1418"/>
          <w:tab w:val="left" w:pos="1580"/>
        </w:tabs>
        <w:autoSpaceDE w:val="0"/>
        <w:autoSpaceDN w:val="0"/>
        <w:adjustRightInd w:val="0"/>
        <w:spacing w:after="0" w:line="240" w:lineRule="auto"/>
        <w:ind w:left="1418" w:right="-20" w:hanging="1418"/>
        <w:rPr>
          <w:rFonts w:ascii="Times New Roman" w:hAnsi="Times New Roman" w:cs="Times New Roman"/>
          <w:color w:val="000000"/>
          <w:lang w:val="en-US"/>
        </w:rPr>
      </w:pPr>
      <w:r w:rsidRPr="004910EF">
        <w:rPr>
          <w:rFonts w:ascii="Times New Roman" w:hAnsi="Times New Roman" w:cs="Times New Roman"/>
          <w:i/>
          <w:color w:val="000000"/>
          <w:lang w:val="en-US"/>
        </w:rPr>
        <w:t>2015-2018</w:t>
      </w:r>
      <w:r w:rsidRPr="004910EF">
        <w:rPr>
          <w:rFonts w:ascii="Times New Roman" w:hAnsi="Times New Roman" w:cs="Times New Roman"/>
          <w:i/>
          <w:color w:val="000000"/>
          <w:lang w:val="en-US"/>
        </w:rPr>
        <w:tab/>
      </w:r>
      <w:r w:rsidRPr="004910EF">
        <w:rPr>
          <w:rFonts w:ascii="Times New Roman" w:hAnsi="Times New Roman" w:cs="Times New Roman"/>
          <w:color w:val="000000"/>
          <w:lang w:val="en-US"/>
        </w:rPr>
        <w:t>Committee member of Ning Tan (PhD student), LSCE, France, PhD</w:t>
      </w:r>
    </w:p>
    <w:p w14:paraId="19EDD3D7" w14:textId="77777777" w:rsidR="0068076E" w:rsidRPr="00663665" w:rsidRDefault="0068076E" w:rsidP="002238A2">
      <w:pPr>
        <w:widowControl w:val="0"/>
        <w:tabs>
          <w:tab w:val="left" w:pos="1418"/>
          <w:tab w:val="left" w:pos="1580"/>
        </w:tabs>
        <w:autoSpaceDE w:val="0"/>
        <w:autoSpaceDN w:val="0"/>
        <w:adjustRightInd w:val="0"/>
        <w:spacing w:after="0" w:line="240" w:lineRule="auto"/>
        <w:ind w:left="1418" w:right="-20" w:hanging="1418"/>
        <w:rPr>
          <w:color w:val="000000"/>
          <w:lang w:val="en-GB"/>
        </w:rPr>
      </w:pPr>
    </w:p>
    <w:p w14:paraId="65C79803" w14:textId="5CF53B09" w:rsidR="001453A1" w:rsidRPr="00663665" w:rsidRDefault="001453A1" w:rsidP="002238A2">
      <w:pPr>
        <w:widowControl w:val="0"/>
        <w:tabs>
          <w:tab w:val="left" w:pos="1418"/>
        </w:tabs>
        <w:autoSpaceDE w:val="0"/>
        <w:autoSpaceDN w:val="0"/>
        <w:adjustRightInd w:val="0"/>
        <w:spacing w:after="0" w:line="240" w:lineRule="auto"/>
        <w:ind w:left="1418" w:right="-20" w:hanging="1418"/>
        <w:rPr>
          <w:b/>
          <w:color w:val="000000"/>
          <w:lang w:val="en-GB"/>
        </w:rPr>
      </w:pPr>
      <w:r w:rsidRPr="00663665">
        <w:rPr>
          <w:b/>
          <w:color w:val="000000"/>
          <w:lang w:val="en-GB"/>
        </w:rPr>
        <w:t xml:space="preserve">MEMBERSHIPS OF SCIENTIFIC SOCIETIES </w:t>
      </w:r>
    </w:p>
    <w:p w14:paraId="1E6CD05E" w14:textId="77777777" w:rsidR="0068076E" w:rsidRPr="004910EF" w:rsidRDefault="0068076E" w:rsidP="002238A2">
      <w:pPr>
        <w:widowControl w:val="0"/>
        <w:tabs>
          <w:tab w:val="left" w:pos="1418"/>
          <w:tab w:val="left" w:pos="1580"/>
        </w:tabs>
        <w:autoSpaceDE w:val="0"/>
        <w:autoSpaceDN w:val="0"/>
        <w:adjustRightInd w:val="0"/>
        <w:spacing w:after="0" w:line="240" w:lineRule="auto"/>
        <w:ind w:left="1418" w:right="-20" w:hanging="1418"/>
        <w:rPr>
          <w:rFonts w:ascii="Times New Roman" w:hAnsi="Times New Roman" w:cs="Times New Roman"/>
          <w:iCs/>
          <w:color w:val="000000"/>
          <w:lang w:val="en-US" w:eastAsia="zh-CN"/>
        </w:rPr>
      </w:pPr>
      <w:r w:rsidRPr="004910EF">
        <w:rPr>
          <w:rFonts w:ascii="Times New Roman" w:hAnsi="Times New Roman" w:cs="Times New Roman"/>
          <w:i/>
          <w:color w:val="000000"/>
          <w:lang w:val="en-US" w:eastAsia="zh-CN"/>
        </w:rPr>
        <w:t>2015-</w:t>
      </w:r>
      <w:r w:rsidRPr="004910EF">
        <w:rPr>
          <w:rFonts w:ascii="Times New Roman" w:hAnsi="Times New Roman" w:cs="Times New Roman"/>
          <w:iCs/>
          <w:color w:val="000000"/>
          <w:lang w:val="en-US" w:eastAsia="zh-CN"/>
        </w:rPr>
        <w:tab/>
        <w:t>Trustee, Chinese Association for Quaternary Research</w:t>
      </w:r>
    </w:p>
    <w:p w14:paraId="4F825ECB" w14:textId="77777777" w:rsidR="0068076E" w:rsidRPr="004910EF" w:rsidRDefault="0068076E" w:rsidP="002238A2">
      <w:pPr>
        <w:widowControl w:val="0"/>
        <w:tabs>
          <w:tab w:val="left" w:pos="1418"/>
          <w:tab w:val="left" w:pos="1580"/>
        </w:tabs>
        <w:autoSpaceDE w:val="0"/>
        <w:autoSpaceDN w:val="0"/>
        <w:adjustRightInd w:val="0"/>
        <w:spacing w:after="0" w:line="240" w:lineRule="auto"/>
        <w:ind w:left="1418" w:right="-20" w:hanging="1418"/>
        <w:rPr>
          <w:rFonts w:ascii="Times New Roman" w:hAnsi="Times New Roman" w:cs="Times New Roman"/>
          <w:iCs/>
          <w:color w:val="000000"/>
          <w:lang w:val="en-US" w:eastAsia="zh-CN"/>
        </w:rPr>
      </w:pPr>
      <w:r w:rsidRPr="004910EF">
        <w:rPr>
          <w:rFonts w:ascii="Times New Roman" w:hAnsi="Times New Roman" w:cs="Times New Roman"/>
          <w:i/>
          <w:color w:val="000000"/>
          <w:lang w:val="en-US" w:eastAsia="zh-CN"/>
        </w:rPr>
        <w:t>2014-2015</w:t>
      </w:r>
      <w:r w:rsidRPr="004910EF">
        <w:rPr>
          <w:rFonts w:ascii="Times New Roman" w:hAnsi="Times New Roman" w:cs="Times New Roman"/>
          <w:iCs/>
          <w:color w:val="000000"/>
          <w:lang w:val="en-US" w:eastAsia="zh-CN"/>
        </w:rPr>
        <w:tab/>
        <w:t>AGU member</w:t>
      </w:r>
    </w:p>
    <w:p w14:paraId="1169AD61" w14:textId="77777777" w:rsidR="005773EF" w:rsidRPr="00EE7C7F" w:rsidRDefault="005773EF" w:rsidP="002238A2">
      <w:pPr>
        <w:pStyle w:val="Default"/>
        <w:tabs>
          <w:tab w:val="left" w:pos="1418"/>
        </w:tabs>
        <w:ind w:left="1418" w:hanging="1418"/>
        <w:rPr>
          <w:rFonts w:asciiTheme="minorHAnsi" w:hAnsiTheme="minorHAnsi" w:cstheme="minorHAnsi"/>
          <w:spacing w:val="2"/>
          <w:sz w:val="22"/>
          <w:szCs w:val="22"/>
        </w:rPr>
      </w:pPr>
    </w:p>
    <w:p w14:paraId="4CDB9F25" w14:textId="153786CA" w:rsidR="001453A1" w:rsidRPr="00663665" w:rsidRDefault="001453A1" w:rsidP="002238A2">
      <w:pPr>
        <w:spacing w:after="0" w:line="240" w:lineRule="auto"/>
        <w:rPr>
          <w:lang w:val="en-GB"/>
        </w:rPr>
      </w:pPr>
      <w:r w:rsidRPr="00663665">
        <w:rPr>
          <w:b/>
          <w:lang w:val="en-GB"/>
        </w:rPr>
        <w:t>Track record</w:t>
      </w:r>
    </w:p>
    <w:p w14:paraId="4DB7EAF0" w14:textId="2863C85A" w:rsidR="00236847" w:rsidRPr="003D5B60" w:rsidRDefault="00236847" w:rsidP="002238A2">
      <w:pPr>
        <w:pStyle w:val="af6"/>
        <w:numPr>
          <w:ilvl w:val="0"/>
          <w:numId w:val="20"/>
        </w:numPr>
        <w:rPr>
          <w:b/>
          <w:sz w:val="22"/>
          <w:szCs w:val="22"/>
          <w:lang w:val="en-US" w:eastAsia="zh-CN"/>
        </w:rPr>
      </w:pPr>
      <w:r w:rsidRPr="003D5B60">
        <w:rPr>
          <w:b/>
          <w:sz w:val="22"/>
          <w:szCs w:val="22"/>
          <w:lang w:val="en-US" w:eastAsia="zh-CN"/>
        </w:rPr>
        <w:t>Select publications</w:t>
      </w:r>
    </w:p>
    <w:p w14:paraId="223256F8" w14:textId="0E7EEEAA" w:rsidR="001C4530" w:rsidRPr="006B4D10" w:rsidRDefault="001C4530" w:rsidP="002238A2">
      <w:pPr>
        <w:spacing w:line="240" w:lineRule="auto"/>
        <w:rPr>
          <w:rFonts w:ascii="Times New Roman" w:hAnsi="Times New Roman" w:cs="Times New Roman"/>
          <w:bCs/>
          <w:lang w:val="en-US"/>
        </w:rPr>
      </w:pPr>
      <w:r w:rsidRPr="006B4D10">
        <w:rPr>
          <w:rFonts w:ascii="Times New Roman" w:hAnsi="Times New Roman" w:cs="Times New Roman"/>
          <w:bCs/>
          <w:lang w:val="en-US"/>
        </w:rPr>
        <w:t xml:space="preserve">(I have </w:t>
      </w:r>
      <w:r w:rsidR="00763C34">
        <w:rPr>
          <w:rFonts w:ascii="Times New Roman" w:hAnsi="Times New Roman" w:cs="Times New Roman" w:hint="eastAsia"/>
          <w:b/>
          <w:lang w:val="en-US" w:eastAsia="zh-CN"/>
        </w:rPr>
        <w:t>130</w:t>
      </w:r>
      <w:r w:rsidRPr="006B4D10">
        <w:rPr>
          <w:rFonts w:ascii="Times New Roman" w:hAnsi="Times New Roman" w:cs="Times New Roman"/>
          <w:bCs/>
          <w:lang w:val="en-US"/>
        </w:rPr>
        <w:t xml:space="preserve"> publications</w:t>
      </w:r>
      <w:r w:rsidR="005D1346" w:rsidRPr="005D1346">
        <w:rPr>
          <w:rFonts w:ascii="Times New Roman" w:hAnsi="Times New Roman" w:cs="Times New Roman"/>
          <w:bCs/>
          <w:lang w:val="en-US"/>
        </w:rPr>
        <w:t xml:space="preserve"> </w:t>
      </w:r>
      <w:r w:rsidR="005D1346" w:rsidRPr="006B4D10">
        <w:rPr>
          <w:rFonts w:ascii="Times New Roman" w:hAnsi="Times New Roman" w:cs="Times New Roman"/>
          <w:bCs/>
          <w:lang w:val="en-US"/>
        </w:rPr>
        <w:t>in total</w:t>
      </w:r>
      <w:r w:rsidRPr="006B4D10">
        <w:rPr>
          <w:rFonts w:ascii="Times New Roman" w:hAnsi="Times New Roman" w:cs="Times New Roman"/>
          <w:bCs/>
          <w:lang w:val="en-US"/>
        </w:rPr>
        <w:t xml:space="preserve">, including </w:t>
      </w:r>
      <w:r w:rsidR="00C528DD">
        <w:rPr>
          <w:rFonts w:ascii="Times New Roman" w:hAnsi="Times New Roman" w:cs="Times New Roman" w:hint="eastAsia"/>
          <w:b/>
          <w:lang w:val="en-US" w:eastAsia="zh-CN"/>
        </w:rPr>
        <w:t>9</w:t>
      </w:r>
      <w:r w:rsidRPr="006B4D10">
        <w:rPr>
          <w:rFonts w:ascii="Times New Roman" w:hAnsi="Times New Roman" w:cs="Times New Roman"/>
          <w:bCs/>
          <w:lang w:val="en-US"/>
        </w:rPr>
        <w:t xml:space="preserve"> publications on Nature, </w:t>
      </w:r>
      <w:proofErr w:type="gramStart"/>
      <w:r w:rsidRPr="006B4D10">
        <w:rPr>
          <w:rFonts w:ascii="Times New Roman" w:hAnsi="Times New Roman" w:cs="Times New Roman"/>
          <w:bCs/>
          <w:lang w:val="en-US"/>
        </w:rPr>
        <w:t>Nature</w:t>
      </w:r>
      <w:proofErr w:type="gramEnd"/>
      <w:r w:rsidRPr="006B4D10">
        <w:rPr>
          <w:rFonts w:ascii="Times New Roman" w:hAnsi="Times New Roman" w:cs="Times New Roman"/>
          <w:bCs/>
          <w:lang w:val="en-US"/>
        </w:rPr>
        <w:t xml:space="preserve"> sister journals</w:t>
      </w:r>
      <w:r w:rsidR="00236847" w:rsidRPr="006B4D10">
        <w:rPr>
          <w:rFonts w:ascii="Times New Roman" w:hAnsi="Times New Roman" w:cs="Times New Roman"/>
          <w:bCs/>
          <w:lang w:val="en-US"/>
        </w:rPr>
        <w:t xml:space="preserve"> and</w:t>
      </w:r>
      <w:r w:rsidRPr="006B4D10">
        <w:rPr>
          <w:rFonts w:ascii="Times New Roman" w:hAnsi="Times New Roman" w:cs="Times New Roman"/>
          <w:bCs/>
          <w:lang w:val="en-US"/>
        </w:rPr>
        <w:t xml:space="preserve"> PNAS. </w:t>
      </w:r>
      <w:r w:rsidR="00236847" w:rsidRPr="006B4D10">
        <w:rPr>
          <w:rFonts w:ascii="Times New Roman" w:hAnsi="Times New Roman" w:cs="Times New Roman"/>
          <w:bCs/>
          <w:lang w:val="en-US"/>
        </w:rPr>
        <w:t xml:space="preserve">My publications have been cited more than </w:t>
      </w:r>
      <w:r w:rsidR="00236847" w:rsidRPr="006B4D10">
        <w:rPr>
          <w:rFonts w:ascii="Times New Roman" w:hAnsi="Times New Roman" w:cs="Times New Roman"/>
          <w:b/>
          <w:lang w:val="en-US"/>
        </w:rPr>
        <w:t>2000</w:t>
      </w:r>
      <w:r w:rsidR="00236847" w:rsidRPr="006B4D10">
        <w:rPr>
          <w:rFonts w:ascii="Times New Roman" w:hAnsi="Times New Roman" w:cs="Times New Roman"/>
          <w:bCs/>
          <w:lang w:val="en-US"/>
        </w:rPr>
        <w:t xml:space="preserve"> times </w:t>
      </w:r>
      <w:r w:rsidRPr="006B4D10">
        <w:rPr>
          <w:rFonts w:ascii="Times New Roman" w:hAnsi="Times New Roman" w:cs="Times New Roman"/>
          <w:bCs/>
          <w:lang w:val="en-US"/>
        </w:rPr>
        <w:t xml:space="preserve">according to </w:t>
      </w:r>
      <w:r w:rsidR="00236847" w:rsidRPr="006B4D10">
        <w:rPr>
          <w:rFonts w:ascii="Times New Roman" w:hAnsi="Times New Roman" w:cs="Times New Roman"/>
          <w:bCs/>
          <w:lang w:val="en-US"/>
        </w:rPr>
        <w:t>Google scholar.</w:t>
      </w:r>
      <w:r w:rsidRPr="006B4D10">
        <w:rPr>
          <w:rFonts w:ascii="Times New Roman" w:hAnsi="Times New Roman" w:cs="Times New Roman"/>
          <w:bCs/>
          <w:lang w:val="en-US"/>
        </w:rPr>
        <w:t>)</w:t>
      </w:r>
    </w:p>
    <w:p w14:paraId="79D71459" w14:textId="03D9B121" w:rsidR="00C528DD" w:rsidRPr="00C528DD" w:rsidRDefault="00C528DD" w:rsidP="00C528DD">
      <w:pPr>
        <w:pStyle w:val="af6"/>
        <w:numPr>
          <w:ilvl w:val="0"/>
          <w:numId w:val="18"/>
        </w:numPr>
        <w:spacing w:afterLines="50" w:after="120"/>
        <w:rPr>
          <w:rFonts w:eastAsia="仿宋"/>
          <w:sz w:val="22"/>
          <w:szCs w:val="22"/>
          <w:lang w:val="en-US"/>
        </w:rPr>
      </w:pPr>
      <w:r w:rsidRPr="00C528DD">
        <w:rPr>
          <w:rFonts w:eastAsia="仿宋" w:hint="eastAsia"/>
          <w:b/>
          <w:bCs/>
          <w:sz w:val="22"/>
          <w:szCs w:val="22"/>
          <w:lang w:val="en-US"/>
        </w:rPr>
        <w:t>Zhang Z.</w:t>
      </w:r>
      <w:r>
        <w:rPr>
          <w:rFonts w:eastAsia="仿宋" w:hint="eastAsia"/>
          <w:b/>
          <w:bCs/>
          <w:sz w:val="22"/>
          <w:szCs w:val="22"/>
          <w:lang w:val="en-US" w:eastAsia="zh-CN"/>
        </w:rPr>
        <w:t>-</w:t>
      </w:r>
      <w:r w:rsidRPr="00C528DD">
        <w:rPr>
          <w:rFonts w:eastAsia="仿宋" w:hint="eastAsia"/>
          <w:b/>
          <w:bCs/>
          <w:sz w:val="22"/>
          <w:szCs w:val="22"/>
          <w:lang w:val="en-US"/>
        </w:rPr>
        <w:t>S.</w:t>
      </w:r>
      <w:r w:rsidRPr="00C528DD">
        <w:rPr>
          <w:rFonts w:eastAsia="仿宋"/>
          <w:sz w:val="22"/>
          <w:szCs w:val="22"/>
          <w:lang w:val="en-US"/>
        </w:rPr>
        <w:t xml:space="preserve"> </w:t>
      </w:r>
      <w:r w:rsidRPr="00931C7F">
        <w:rPr>
          <w:rFonts w:eastAsia="仿宋"/>
          <w:sz w:val="22"/>
          <w:szCs w:val="22"/>
          <w:lang w:val="en-US"/>
        </w:rPr>
        <w:t>*</w:t>
      </w:r>
      <w:r w:rsidRPr="00C528DD">
        <w:rPr>
          <w:rFonts w:eastAsia="仿宋" w:hint="eastAsia"/>
          <w:sz w:val="22"/>
          <w:szCs w:val="22"/>
          <w:lang w:val="en-US"/>
        </w:rPr>
        <w:t xml:space="preserve">, Zhang </w:t>
      </w:r>
      <w:r w:rsidRPr="00C528DD">
        <w:rPr>
          <w:rFonts w:eastAsia="仿宋"/>
          <w:sz w:val="22"/>
          <w:szCs w:val="22"/>
          <w:lang w:val="en-US"/>
        </w:rPr>
        <w:t>Z</w:t>
      </w:r>
      <w:r w:rsidRPr="00C528DD">
        <w:rPr>
          <w:rFonts w:eastAsia="仿宋" w:hint="eastAsia"/>
          <w:sz w:val="22"/>
          <w:szCs w:val="22"/>
          <w:lang w:val="en-US"/>
        </w:rPr>
        <w:t>.</w:t>
      </w:r>
      <w:r w:rsidRPr="00C528DD">
        <w:rPr>
          <w:rFonts w:eastAsia="仿宋"/>
          <w:sz w:val="22"/>
          <w:szCs w:val="22"/>
          <w:lang w:val="en-US"/>
        </w:rPr>
        <w:t xml:space="preserve">, </w:t>
      </w:r>
      <w:r w:rsidRPr="00C528DD">
        <w:rPr>
          <w:rFonts w:eastAsia="仿宋" w:hint="eastAsia"/>
          <w:sz w:val="22"/>
          <w:szCs w:val="22"/>
          <w:lang w:val="en-US"/>
        </w:rPr>
        <w:t xml:space="preserve">Zhang </w:t>
      </w:r>
      <w:r w:rsidRPr="00C528DD">
        <w:rPr>
          <w:rFonts w:eastAsia="仿宋"/>
          <w:sz w:val="22"/>
          <w:szCs w:val="22"/>
          <w:lang w:val="en-US"/>
        </w:rPr>
        <w:t>Z</w:t>
      </w:r>
      <w:r w:rsidRPr="00C528DD">
        <w:rPr>
          <w:rFonts w:eastAsia="仿宋" w:hint="eastAsia"/>
          <w:sz w:val="22"/>
          <w:szCs w:val="22"/>
          <w:lang w:val="en-US"/>
        </w:rPr>
        <w:t>.</w:t>
      </w:r>
      <w:r w:rsidRPr="00C528DD">
        <w:rPr>
          <w:rFonts w:eastAsia="仿宋"/>
          <w:sz w:val="22"/>
          <w:szCs w:val="22"/>
          <w:lang w:val="en-US"/>
        </w:rPr>
        <w:t xml:space="preserve">, </w:t>
      </w:r>
      <w:r w:rsidRPr="00C528DD">
        <w:rPr>
          <w:rFonts w:eastAsia="仿宋" w:hint="eastAsia"/>
          <w:sz w:val="22"/>
          <w:szCs w:val="22"/>
          <w:lang w:val="en-US"/>
        </w:rPr>
        <w:t xml:space="preserve">Tan </w:t>
      </w:r>
      <w:r w:rsidRPr="00C528DD">
        <w:rPr>
          <w:rFonts w:eastAsia="仿宋"/>
          <w:sz w:val="22"/>
          <w:szCs w:val="22"/>
          <w:lang w:val="en-US"/>
        </w:rPr>
        <w:t>N</w:t>
      </w:r>
      <w:r w:rsidRPr="00C528DD">
        <w:rPr>
          <w:rFonts w:eastAsia="仿宋" w:hint="eastAsia"/>
          <w:sz w:val="22"/>
          <w:szCs w:val="22"/>
          <w:lang w:val="en-US"/>
        </w:rPr>
        <w:t>.</w:t>
      </w:r>
      <w:r w:rsidRPr="00C528DD">
        <w:rPr>
          <w:rFonts w:eastAsia="仿宋"/>
          <w:sz w:val="22"/>
          <w:szCs w:val="22"/>
          <w:lang w:val="en-US"/>
        </w:rPr>
        <w:t xml:space="preserve">, </w:t>
      </w:r>
      <w:r w:rsidRPr="00C528DD">
        <w:rPr>
          <w:rFonts w:eastAsia="仿宋" w:hint="eastAsia"/>
          <w:sz w:val="22"/>
          <w:szCs w:val="22"/>
          <w:lang w:val="en-US"/>
        </w:rPr>
        <w:t xml:space="preserve">He </w:t>
      </w:r>
      <w:r w:rsidRPr="00C528DD">
        <w:rPr>
          <w:rFonts w:eastAsia="仿宋"/>
          <w:sz w:val="22"/>
          <w:szCs w:val="22"/>
          <w:lang w:val="en-US"/>
        </w:rPr>
        <w:t>Z</w:t>
      </w:r>
      <w:r w:rsidRPr="00C528DD">
        <w:rPr>
          <w:rFonts w:eastAsia="仿宋" w:hint="eastAsia"/>
          <w:sz w:val="22"/>
          <w:szCs w:val="22"/>
          <w:lang w:val="en-US"/>
        </w:rPr>
        <w:t>., Huang</w:t>
      </w:r>
      <w:r w:rsidRPr="00C528DD">
        <w:rPr>
          <w:rFonts w:eastAsia="仿宋"/>
          <w:sz w:val="22"/>
          <w:szCs w:val="22"/>
          <w:lang w:val="en-US"/>
        </w:rPr>
        <w:t xml:space="preserve"> C</w:t>
      </w:r>
      <w:r w:rsidRPr="00C528DD">
        <w:rPr>
          <w:rFonts w:eastAsia="仿宋" w:hint="eastAsia"/>
          <w:sz w:val="22"/>
          <w:szCs w:val="22"/>
          <w:lang w:val="en-US"/>
        </w:rPr>
        <w:t>.</w:t>
      </w:r>
      <w:r w:rsidRPr="00C528DD">
        <w:rPr>
          <w:rFonts w:eastAsia="仿宋"/>
          <w:sz w:val="22"/>
          <w:szCs w:val="22"/>
          <w:lang w:val="en-US"/>
        </w:rPr>
        <w:t xml:space="preserve">, </w:t>
      </w:r>
      <w:r w:rsidRPr="00C528DD">
        <w:rPr>
          <w:rFonts w:eastAsia="仿宋" w:hint="eastAsia"/>
          <w:sz w:val="22"/>
          <w:szCs w:val="22"/>
          <w:lang w:val="en-US"/>
        </w:rPr>
        <w:t xml:space="preserve">Guo </w:t>
      </w:r>
      <w:r w:rsidRPr="00C528DD">
        <w:rPr>
          <w:rFonts w:eastAsia="仿宋"/>
          <w:sz w:val="22"/>
          <w:szCs w:val="22"/>
          <w:lang w:val="en-US"/>
        </w:rPr>
        <w:t>Z</w:t>
      </w:r>
      <w:r w:rsidRPr="00C528DD">
        <w:rPr>
          <w:rFonts w:eastAsia="仿宋" w:hint="eastAsia"/>
          <w:sz w:val="22"/>
          <w:szCs w:val="22"/>
          <w:lang w:val="en-US"/>
        </w:rPr>
        <w:t xml:space="preserve">. </w:t>
      </w:r>
      <w:r w:rsidRPr="00C528DD">
        <w:rPr>
          <w:rFonts w:eastAsia="仿宋"/>
          <w:sz w:val="22"/>
          <w:szCs w:val="22"/>
          <w:lang w:val="en-US"/>
        </w:rPr>
        <w:t>,</w:t>
      </w:r>
      <w:r w:rsidRPr="00C528DD">
        <w:rPr>
          <w:rFonts w:eastAsia="仿宋" w:hint="eastAsia"/>
          <w:sz w:val="22"/>
          <w:szCs w:val="22"/>
          <w:lang w:val="en-US"/>
        </w:rPr>
        <w:t xml:space="preserve"> </w:t>
      </w:r>
      <w:r w:rsidRPr="00C528DD">
        <w:rPr>
          <w:rFonts w:eastAsia="仿宋"/>
          <w:sz w:val="22"/>
          <w:szCs w:val="22"/>
          <w:lang w:val="en-US"/>
        </w:rPr>
        <w:t>Resolving Cenozoic climate pattern debate in East Asia: Insights from orbital-scale oscillations,</w:t>
      </w:r>
      <w:r w:rsidRPr="00C528DD">
        <w:rPr>
          <w:rFonts w:eastAsia="仿宋" w:hint="eastAsia"/>
          <w:sz w:val="22"/>
          <w:szCs w:val="22"/>
          <w:lang w:val="en-US"/>
        </w:rPr>
        <w:t xml:space="preserve"> </w:t>
      </w:r>
      <w:r w:rsidRPr="00C528DD">
        <w:rPr>
          <w:rFonts w:eastAsia="仿宋"/>
          <w:sz w:val="22"/>
          <w:szCs w:val="22"/>
          <w:lang w:val="en-US"/>
        </w:rPr>
        <w:t>Global and Planetary Change, 232,</w:t>
      </w:r>
      <w:r w:rsidRPr="00C528DD">
        <w:rPr>
          <w:rFonts w:eastAsia="仿宋" w:hint="eastAsia"/>
          <w:sz w:val="22"/>
          <w:szCs w:val="22"/>
          <w:lang w:val="en-US"/>
        </w:rPr>
        <w:t xml:space="preserve"> </w:t>
      </w:r>
      <w:r w:rsidRPr="00C528DD">
        <w:rPr>
          <w:rFonts w:eastAsia="仿宋"/>
          <w:sz w:val="22"/>
          <w:szCs w:val="22"/>
          <w:lang w:val="en-US"/>
        </w:rPr>
        <w:t>2024,</w:t>
      </w:r>
      <w:r w:rsidRPr="00C528DD">
        <w:rPr>
          <w:rFonts w:eastAsia="仿宋" w:hint="eastAsia"/>
          <w:sz w:val="22"/>
          <w:szCs w:val="22"/>
          <w:lang w:val="en-US"/>
        </w:rPr>
        <w:t xml:space="preserve"> </w:t>
      </w:r>
      <w:r w:rsidRPr="00C528DD">
        <w:rPr>
          <w:rFonts w:eastAsia="仿宋"/>
          <w:sz w:val="22"/>
          <w:szCs w:val="22"/>
          <w:lang w:val="en-US"/>
        </w:rPr>
        <w:t>104346,</w:t>
      </w:r>
      <w:r w:rsidRPr="00C528DD">
        <w:rPr>
          <w:rFonts w:eastAsia="仿宋" w:hint="eastAsia"/>
          <w:sz w:val="22"/>
          <w:szCs w:val="22"/>
          <w:lang w:val="en-US"/>
        </w:rPr>
        <w:t xml:space="preserve"> </w:t>
      </w:r>
      <w:hyperlink r:id="rId12" w:history="1">
        <w:r w:rsidRPr="00C528DD">
          <w:rPr>
            <w:rFonts w:eastAsia="仿宋"/>
            <w:sz w:val="22"/>
            <w:szCs w:val="22"/>
            <w:lang w:val="en-US"/>
          </w:rPr>
          <w:t>https://doi.org/10.1016/j.gloplacha.2023.104346</w:t>
        </w:r>
      </w:hyperlink>
      <w:r w:rsidRPr="00C528DD">
        <w:rPr>
          <w:rFonts w:eastAsia="仿宋"/>
          <w:sz w:val="22"/>
          <w:szCs w:val="22"/>
          <w:lang w:val="en-US"/>
        </w:rPr>
        <w:t>.</w:t>
      </w:r>
    </w:p>
    <w:p w14:paraId="2E579726" w14:textId="4B8D393D" w:rsidR="00C528DD" w:rsidRPr="00C528DD" w:rsidRDefault="00C528DD" w:rsidP="00C528DD">
      <w:pPr>
        <w:pStyle w:val="af6"/>
        <w:numPr>
          <w:ilvl w:val="0"/>
          <w:numId w:val="18"/>
        </w:numPr>
        <w:spacing w:afterLines="50" w:after="120"/>
        <w:rPr>
          <w:rFonts w:eastAsia="仿宋"/>
          <w:sz w:val="22"/>
          <w:szCs w:val="22"/>
          <w:lang w:val="en-US"/>
        </w:rPr>
      </w:pPr>
      <w:r w:rsidRPr="00C528DD">
        <w:rPr>
          <w:rFonts w:eastAsia="仿宋"/>
          <w:b/>
          <w:bCs/>
          <w:sz w:val="22"/>
          <w:szCs w:val="22"/>
          <w:lang w:val="en-US"/>
        </w:rPr>
        <w:t>Zhang, Z.-S.</w:t>
      </w:r>
      <w:r w:rsidRPr="00C528DD">
        <w:rPr>
          <w:rFonts w:eastAsia="仿宋"/>
          <w:sz w:val="22"/>
          <w:szCs w:val="22"/>
          <w:lang w:val="en-US"/>
        </w:rPr>
        <w:t xml:space="preserve"> </w:t>
      </w:r>
      <w:r w:rsidRPr="00931C7F">
        <w:rPr>
          <w:rFonts w:eastAsia="仿宋"/>
          <w:sz w:val="22"/>
          <w:szCs w:val="22"/>
          <w:lang w:val="en-US"/>
        </w:rPr>
        <w:t>*</w:t>
      </w:r>
      <w:hyperlink r:id="rId13" w:tooltip="详细信息" w:history="1"/>
      <w:r w:rsidRPr="00C528DD">
        <w:rPr>
          <w:rFonts w:eastAsia="仿宋" w:hint="eastAsia"/>
          <w:sz w:val="22"/>
          <w:szCs w:val="22"/>
          <w:lang w:val="en-US"/>
        </w:rPr>
        <w:t>，</w:t>
      </w:r>
      <w:hyperlink r:id="rId14" w:tgtFrame="https://www.nstl.gov.cn/_blank" w:history="1">
        <w:r w:rsidRPr="00C528DD">
          <w:rPr>
            <w:rFonts w:eastAsia="仿宋" w:hint="eastAsia"/>
            <w:sz w:val="22"/>
            <w:szCs w:val="22"/>
            <w:lang w:val="en-US"/>
          </w:rPr>
          <w:t>Jansen E.</w:t>
        </w:r>
      </w:hyperlink>
      <w:hyperlink r:id="rId15" w:tooltip="详细信息" w:history="1"/>
      <w:r w:rsidRPr="00C528DD">
        <w:rPr>
          <w:rFonts w:eastAsia="仿宋" w:hint="eastAsia"/>
          <w:sz w:val="22"/>
          <w:szCs w:val="22"/>
          <w:lang w:val="en-US"/>
        </w:rPr>
        <w:t>，</w:t>
      </w:r>
      <w:hyperlink r:id="rId16" w:tgtFrame="https://www.nstl.gov.cn/_blank" w:history="1">
        <w:r w:rsidRPr="00C528DD">
          <w:rPr>
            <w:rFonts w:eastAsia="仿宋" w:hint="eastAsia"/>
            <w:sz w:val="22"/>
            <w:szCs w:val="22"/>
            <w:lang w:val="en-US"/>
          </w:rPr>
          <w:t>Sobolowski S.P.</w:t>
        </w:r>
      </w:hyperlink>
      <w:r w:rsidRPr="00C528DD">
        <w:rPr>
          <w:rFonts w:eastAsia="仿宋" w:hint="eastAsia"/>
          <w:sz w:val="22"/>
          <w:szCs w:val="22"/>
          <w:lang w:val="en-US"/>
        </w:rPr>
        <w:t>，</w:t>
      </w:r>
      <w:r>
        <w:fldChar w:fldCharType="begin"/>
      </w:r>
      <w:r>
        <w:instrText>HYPERLINK "https://www.nstl.gov.cn/search.html?t=JournalPaper&amp;q=5L2c6ICF77yaT3R0ZXLDpSBPZGQgSGVsZ2U" \t "https://www.nstl.gov.cn/_blank"</w:instrText>
      </w:r>
      <w:r>
        <w:fldChar w:fldCharType="separate"/>
      </w:r>
      <w:r w:rsidRPr="00C528DD">
        <w:rPr>
          <w:rFonts w:eastAsia="仿宋" w:hint="eastAsia"/>
          <w:sz w:val="22"/>
          <w:szCs w:val="22"/>
          <w:lang w:val="en-US"/>
        </w:rPr>
        <w:t>Otterå O.H.</w:t>
      </w:r>
      <w:r>
        <w:rPr>
          <w:rFonts w:eastAsia="仿宋"/>
          <w:sz w:val="22"/>
          <w:szCs w:val="22"/>
          <w:lang w:val="en-US"/>
        </w:rPr>
        <w:fldChar w:fldCharType="end"/>
      </w:r>
      <w:r w:rsidRPr="00C528DD">
        <w:rPr>
          <w:rFonts w:eastAsia="仿宋" w:hint="eastAsia"/>
          <w:sz w:val="22"/>
          <w:szCs w:val="22"/>
          <w:lang w:val="en-US"/>
        </w:rPr>
        <w:t>,</w:t>
      </w:r>
      <w:hyperlink r:id="rId17" w:tgtFrame="https://www.nstl.gov.cn/_blank" w:history="1">
        <w:r w:rsidRPr="00C528DD">
          <w:rPr>
            <w:rFonts w:eastAsia="仿宋" w:hint="eastAsia"/>
            <w:sz w:val="22"/>
            <w:szCs w:val="22"/>
            <w:lang w:val="en-US"/>
          </w:rPr>
          <w:t xml:space="preserve"> Ramstein G.,</w:t>
        </w:r>
      </w:hyperlink>
      <w:hyperlink r:id="rId18" w:tgtFrame="https://www.nstl.gov.cn/_blank" w:history="1">
        <w:r w:rsidRPr="00C528DD">
          <w:rPr>
            <w:rFonts w:eastAsia="仿宋" w:hint="eastAsia"/>
            <w:sz w:val="22"/>
            <w:szCs w:val="22"/>
            <w:lang w:val="en-US"/>
          </w:rPr>
          <w:t xml:space="preserve"> Guo C.</w:t>
        </w:r>
      </w:hyperlink>
      <w:r w:rsidRPr="00C528DD">
        <w:rPr>
          <w:rFonts w:eastAsia="仿宋" w:hint="eastAsia"/>
          <w:sz w:val="22"/>
          <w:szCs w:val="22"/>
          <w:lang w:val="en-US"/>
        </w:rPr>
        <w:t xml:space="preserve">, </w:t>
      </w:r>
      <w:hyperlink r:id="rId19" w:tgtFrame="https://www.nstl.gov.cn/_blank" w:history="1">
        <w:r w:rsidRPr="00C528DD">
          <w:rPr>
            <w:rFonts w:eastAsia="仿宋" w:hint="eastAsia"/>
            <w:sz w:val="22"/>
            <w:szCs w:val="22"/>
            <w:lang w:val="en-US"/>
          </w:rPr>
          <w:t>Nummelin A.,</w:t>
        </w:r>
      </w:hyperlink>
      <w:hyperlink r:id="rId20" w:tgtFrame="https://www.nstl.gov.cn/_blank" w:history="1">
        <w:r w:rsidRPr="00C528DD">
          <w:rPr>
            <w:rFonts w:eastAsia="仿宋" w:hint="eastAsia"/>
            <w:sz w:val="22"/>
            <w:szCs w:val="22"/>
            <w:lang w:val="en-US"/>
          </w:rPr>
          <w:t xml:space="preserve"> Bentsen M., </w:t>
        </w:r>
      </w:hyperlink>
      <w:hyperlink r:id="rId21" w:tgtFrame="https://www.nstl.gov.cn/_blank" w:history="1">
        <w:r w:rsidRPr="00C528DD">
          <w:rPr>
            <w:rFonts w:eastAsia="仿宋" w:hint="eastAsia"/>
            <w:sz w:val="22"/>
            <w:szCs w:val="22"/>
            <w:lang w:val="en-US"/>
          </w:rPr>
          <w:t xml:space="preserve">Dong C., </w:t>
        </w:r>
      </w:hyperlink>
      <w:hyperlink r:id="rId22" w:tgtFrame="https://www.nstl.gov.cn/_blank" w:history="1">
        <w:r w:rsidRPr="00C528DD">
          <w:rPr>
            <w:rFonts w:eastAsia="仿宋" w:hint="eastAsia"/>
            <w:sz w:val="22"/>
            <w:szCs w:val="22"/>
            <w:lang w:val="en-US"/>
          </w:rPr>
          <w:t>Wang X.</w:t>
        </w:r>
      </w:hyperlink>
      <w:r w:rsidRPr="00C528DD">
        <w:rPr>
          <w:rFonts w:eastAsia="仿宋" w:hint="eastAsia"/>
          <w:sz w:val="22"/>
          <w:szCs w:val="22"/>
          <w:lang w:val="en-US"/>
        </w:rPr>
        <w:t>,</w:t>
      </w:r>
      <w:hyperlink r:id="rId23" w:tgtFrame="https://www.nstl.gov.cn/_blank" w:history="1">
        <w:r w:rsidRPr="00C528DD">
          <w:rPr>
            <w:rFonts w:eastAsia="仿宋" w:hint="eastAsia"/>
            <w:sz w:val="22"/>
            <w:szCs w:val="22"/>
            <w:lang w:val="en-US"/>
          </w:rPr>
          <w:t xml:space="preserve"> Wang H., </w:t>
        </w:r>
      </w:hyperlink>
      <w:hyperlink r:id="rId24" w:tgtFrame="https://www.nstl.gov.cn/_blank" w:history="1">
        <w:r w:rsidRPr="00C528DD">
          <w:rPr>
            <w:rFonts w:eastAsia="仿宋" w:hint="eastAsia"/>
            <w:sz w:val="22"/>
            <w:szCs w:val="22"/>
            <w:lang w:val="en-US"/>
          </w:rPr>
          <w:t xml:space="preserve">Guo Z., </w:t>
        </w:r>
      </w:hyperlink>
      <w:r w:rsidRPr="00C528DD">
        <w:rPr>
          <w:rFonts w:eastAsia="仿宋" w:hint="eastAsia"/>
          <w:sz w:val="22"/>
          <w:szCs w:val="22"/>
          <w:lang w:val="en-US"/>
        </w:rPr>
        <w:t xml:space="preserve">Atmospheric and oceanic circulation altered by global mean sea-level rise, Nature Geoscience,16, 2023, </w:t>
      </w:r>
      <w:r w:rsidRPr="00C528DD">
        <w:rPr>
          <w:rFonts w:eastAsia="仿宋"/>
          <w:sz w:val="22"/>
          <w:szCs w:val="22"/>
          <w:lang w:val="en-US"/>
        </w:rPr>
        <w:t>https://doi.org/</w:t>
      </w:r>
      <w:r w:rsidRPr="00C528DD">
        <w:rPr>
          <w:rFonts w:eastAsia="仿宋" w:hint="eastAsia"/>
          <w:sz w:val="22"/>
          <w:szCs w:val="22"/>
          <w:lang w:val="en-US"/>
        </w:rPr>
        <w:t>10.1038/s41561-023-01153-y</w:t>
      </w:r>
    </w:p>
    <w:p w14:paraId="20B09BA7" w14:textId="4D851502" w:rsidR="00931C7F" w:rsidRPr="00931C7F" w:rsidRDefault="00931C7F" w:rsidP="00E02177">
      <w:pPr>
        <w:pStyle w:val="af6"/>
        <w:numPr>
          <w:ilvl w:val="0"/>
          <w:numId w:val="18"/>
        </w:numPr>
        <w:spacing w:afterLines="50" w:after="120"/>
        <w:rPr>
          <w:rFonts w:eastAsia="仿宋"/>
          <w:sz w:val="22"/>
          <w:szCs w:val="22"/>
          <w:lang w:val="en-US"/>
        </w:rPr>
      </w:pPr>
      <w:r w:rsidRPr="00931C7F">
        <w:rPr>
          <w:rFonts w:eastAsia="仿宋"/>
          <w:b/>
          <w:bCs/>
          <w:sz w:val="22"/>
          <w:szCs w:val="22"/>
          <w:lang w:val="en-US"/>
        </w:rPr>
        <w:t>Zhang, Z.-S.</w:t>
      </w:r>
      <w:r w:rsidRPr="00931C7F">
        <w:rPr>
          <w:rFonts w:eastAsia="仿宋"/>
          <w:sz w:val="22"/>
          <w:szCs w:val="22"/>
          <w:lang w:val="en-US"/>
        </w:rPr>
        <w:t xml:space="preserve"> *, Li, X., Guo, C., Otterå, O. H., Nisancioglu, K. H., Tan, N., Contoux, C., Ramstein, G., Feng, R., Otto-Bliesner, B. L., Brady, E., Chandan, D., Peltier, W. R., Baatsen, M. L. J., von der Heydt, A. S., Weiffenbach, J. E., Stepanek, C., Lohmann, G., Zhang, Q., Li, Q., Chandler, M. A., Sohl, L. E., Haywood, A. M., Hunter, S. J., Tindall, J. C., Williams, C., Lunt, D. J., Chan, W.-L., and Abe-Ouchi, A.: Mid-Pliocene Atlantic Meridional Overturning Circulation simulated in PlioMIP2, Clim. Past, 17, 529–543, https://doi.org/10.5194/cp-17-529-2021, 2021.</w:t>
      </w:r>
    </w:p>
    <w:p w14:paraId="31DFBC2B" w14:textId="0EEC777C" w:rsidR="00113715" w:rsidRPr="006B4D10" w:rsidRDefault="00113715" w:rsidP="002238A2">
      <w:pPr>
        <w:pStyle w:val="af6"/>
        <w:numPr>
          <w:ilvl w:val="0"/>
          <w:numId w:val="18"/>
        </w:numPr>
        <w:spacing w:afterLines="50" w:after="120"/>
        <w:rPr>
          <w:rFonts w:eastAsia="仿宋"/>
          <w:sz w:val="22"/>
          <w:szCs w:val="22"/>
          <w:lang w:val="en-US"/>
        </w:rPr>
      </w:pPr>
      <w:r w:rsidRPr="006B4D10">
        <w:rPr>
          <w:rFonts w:eastAsia="仿宋"/>
          <w:sz w:val="22"/>
          <w:szCs w:val="22"/>
          <w:lang w:val="en-US"/>
        </w:rPr>
        <w:t xml:space="preserve">Li, X., Guo, C., </w:t>
      </w:r>
      <w:r w:rsidRPr="003D5B60">
        <w:rPr>
          <w:rFonts w:eastAsia="仿宋"/>
          <w:b/>
          <w:bCs/>
          <w:sz w:val="22"/>
          <w:szCs w:val="22"/>
          <w:lang w:val="en-US"/>
        </w:rPr>
        <w:t>Zhang, Z</w:t>
      </w:r>
      <w:r w:rsidR="005D1346" w:rsidRPr="006B4D10">
        <w:rPr>
          <w:rFonts w:eastAsia="仿宋"/>
          <w:b/>
          <w:bCs/>
          <w:sz w:val="22"/>
          <w:szCs w:val="22"/>
          <w:lang w:val="en-US"/>
        </w:rPr>
        <w:t>.-S.</w:t>
      </w:r>
      <w:r w:rsidR="00FE60E7" w:rsidRPr="006B4D10">
        <w:rPr>
          <w:rFonts w:eastAsia="仿宋"/>
          <w:b/>
          <w:bCs/>
          <w:sz w:val="22"/>
          <w:szCs w:val="22"/>
          <w:lang w:val="en-GB"/>
        </w:rPr>
        <w:t>*</w:t>
      </w:r>
      <w:r w:rsidRPr="006B4D10">
        <w:rPr>
          <w:rFonts w:eastAsia="仿宋"/>
          <w:sz w:val="22"/>
          <w:szCs w:val="22"/>
          <w:lang w:val="en-US"/>
        </w:rPr>
        <w:t xml:space="preserve">, Otterå, O. H., and Zhang, R.: PlioMIP2 simulation with </w:t>
      </w:r>
      <w:proofErr w:type="spellStart"/>
      <w:r w:rsidRPr="006B4D10">
        <w:rPr>
          <w:rFonts w:eastAsia="仿宋"/>
          <w:sz w:val="22"/>
          <w:szCs w:val="22"/>
          <w:lang w:val="en-US"/>
        </w:rPr>
        <w:t>NorESM</w:t>
      </w:r>
      <w:proofErr w:type="spellEnd"/>
      <w:r w:rsidRPr="006B4D10">
        <w:rPr>
          <w:rFonts w:eastAsia="仿宋"/>
          <w:sz w:val="22"/>
          <w:szCs w:val="22"/>
          <w:lang w:val="en-US"/>
        </w:rPr>
        <w:t xml:space="preserve">-L and NorESM1-F, </w:t>
      </w:r>
      <w:r w:rsidR="003D5B60" w:rsidRPr="003D5B60">
        <w:rPr>
          <w:i/>
          <w:iCs/>
          <w:lang w:val="en-US"/>
        </w:rPr>
        <w:t xml:space="preserve">Clim. </w:t>
      </w:r>
      <w:r w:rsidR="003D5B60" w:rsidRPr="00FE60E7">
        <w:rPr>
          <w:i/>
          <w:iCs/>
          <w:lang w:val="en-US"/>
        </w:rPr>
        <w:t>Past</w:t>
      </w:r>
      <w:r w:rsidR="003D5B60" w:rsidRPr="00FE60E7">
        <w:rPr>
          <w:lang w:val="en-US"/>
        </w:rPr>
        <w:t xml:space="preserve">, 16, 183–197, </w:t>
      </w:r>
      <w:r w:rsidR="00FE60E7" w:rsidRPr="00FE60E7">
        <w:rPr>
          <w:lang w:val="en-US"/>
        </w:rPr>
        <w:t>(</w:t>
      </w:r>
      <w:r w:rsidR="003D5B60" w:rsidRPr="00FE60E7">
        <w:rPr>
          <w:lang w:val="en-US"/>
        </w:rPr>
        <w:t>2020</w:t>
      </w:r>
      <w:r w:rsidR="00FE60E7" w:rsidRPr="00FE60E7">
        <w:rPr>
          <w:lang w:val="en-US"/>
        </w:rPr>
        <w:t>)</w:t>
      </w:r>
      <w:r w:rsidRPr="006B4D10">
        <w:rPr>
          <w:rFonts w:eastAsia="仿宋"/>
          <w:sz w:val="22"/>
          <w:szCs w:val="22"/>
          <w:lang w:val="en-US"/>
        </w:rPr>
        <w:t>.</w:t>
      </w:r>
      <w:r w:rsidR="00FE60E7">
        <w:rPr>
          <w:rFonts w:eastAsia="仿宋"/>
          <w:sz w:val="22"/>
          <w:szCs w:val="22"/>
          <w:lang w:val="en-US"/>
        </w:rPr>
        <w:t xml:space="preserve"> </w:t>
      </w:r>
    </w:p>
    <w:p w14:paraId="6F4298A8" w14:textId="77777777" w:rsidR="00113715" w:rsidRPr="006B4D10" w:rsidRDefault="00113715" w:rsidP="002238A2">
      <w:pPr>
        <w:pStyle w:val="af6"/>
        <w:numPr>
          <w:ilvl w:val="0"/>
          <w:numId w:val="18"/>
        </w:numPr>
        <w:spacing w:afterLines="50" w:after="120"/>
        <w:rPr>
          <w:rFonts w:eastAsia="仿宋"/>
          <w:sz w:val="22"/>
          <w:szCs w:val="22"/>
          <w:lang w:val="en-US"/>
        </w:rPr>
      </w:pPr>
      <w:r w:rsidRPr="006B4D10">
        <w:rPr>
          <w:rFonts w:eastAsia="仿宋"/>
          <w:sz w:val="22"/>
          <w:szCs w:val="22"/>
          <w:lang w:val="en-US"/>
        </w:rPr>
        <w:t xml:space="preserve">Yan Q.*, Korty R., </w:t>
      </w:r>
      <w:r w:rsidRPr="006B4D10">
        <w:rPr>
          <w:rFonts w:eastAsia="仿宋"/>
          <w:b/>
          <w:bCs/>
          <w:sz w:val="22"/>
          <w:szCs w:val="22"/>
          <w:lang w:val="en-US"/>
        </w:rPr>
        <w:t>Zhang Z.-S.</w:t>
      </w:r>
      <w:r w:rsidRPr="006B4D10">
        <w:rPr>
          <w:rFonts w:eastAsia="仿宋"/>
          <w:sz w:val="22"/>
          <w:szCs w:val="22"/>
          <w:lang w:val="en-US"/>
        </w:rPr>
        <w:t xml:space="preserve">*, and Wang H.-J. Evolution of tropical cyclone genesis regions during the Cenozoic era. </w:t>
      </w:r>
      <w:r w:rsidRPr="003D5B60">
        <w:rPr>
          <w:rFonts w:eastAsia="仿宋"/>
          <w:i/>
          <w:iCs/>
          <w:sz w:val="22"/>
          <w:szCs w:val="22"/>
          <w:lang w:val="en-US"/>
        </w:rPr>
        <w:t>Nature Communications</w:t>
      </w:r>
      <w:r w:rsidRPr="006B4D10">
        <w:rPr>
          <w:rFonts w:eastAsia="仿宋"/>
          <w:sz w:val="22"/>
          <w:szCs w:val="22"/>
          <w:lang w:val="en-US"/>
        </w:rPr>
        <w:t>, 10, 3076, doi:10.1038/s41467-019-11110-2, (2019).</w:t>
      </w:r>
    </w:p>
    <w:p w14:paraId="1437A187" w14:textId="77777777" w:rsidR="004910EF" w:rsidRPr="006B4D10" w:rsidRDefault="004910EF" w:rsidP="002238A2">
      <w:pPr>
        <w:pStyle w:val="af6"/>
        <w:numPr>
          <w:ilvl w:val="0"/>
          <w:numId w:val="18"/>
        </w:numPr>
        <w:spacing w:afterLines="50" w:after="120"/>
        <w:rPr>
          <w:rFonts w:eastAsia="仿宋"/>
          <w:sz w:val="22"/>
          <w:szCs w:val="22"/>
          <w:lang w:val="en-US"/>
        </w:rPr>
      </w:pPr>
      <w:bookmarkStart w:id="0" w:name="_Hlk531785786"/>
      <w:r w:rsidRPr="006B4D10">
        <w:rPr>
          <w:rFonts w:eastAsia="仿宋"/>
          <w:sz w:val="22"/>
          <w:szCs w:val="22"/>
          <w:lang w:val="en-US"/>
        </w:rPr>
        <w:t>Li, X.-Y., Zhang, R.,</w:t>
      </w:r>
      <w:r w:rsidRPr="006B4D10">
        <w:rPr>
          <w:rFonts w:eastAsia="仿宋"/>
          <w:b/>
          <w:sz w:val="22"/>
          <w:szCs w:val="22"/>
          <w:lang w:val="en-US"/>
        </w:rPr>
        <w:t xml:space="preserve"> </w:t>
      </w:r>
      <w:r w:rsidRPr="006B4D10">
        <w:rPr>
          <w:rFonts w:eastAsia="仿宋"/>
          <w:b/>
          <w:bCs/>
          <w:sz w:val="22"/>
          <w:szCs w:val="22"/>
          <w:lang w:val="en-GB"/>
        </w:rPr>
        <w:t>Zhang, Z.-S.*</w:t>
      </w:r>
      <w:r w:rsidRPr="006B4D10">
        <w:rPr>
          <w:rFonts w:eastAsia="仿宋"/>
          <w:sz w:val="22"/>
          <w:szCs w:val="22"/>
          <w:lang w:val="en-US"/>
        </w:rPr>
        <w:t xml:space="preserve">, Yan, Q. </w:t>
      </w:r>
      <w:r w:rsidRPr="006B4D10">
        <w:rPr>
          <w:rFonts w:eastAsia="仿宋"/>
          <w:sz w:val="22"/>
          <w:szCs w:val="22"/>
          <w:lang w:val="en-GB"/>
        </w:rPr>
        <w:t xml:space="preserve">Do climate simulations support the existence of East Asian monsoon climate in the Late Eocene? </w:t>
      </w:r>
      <w:proofErr w:type="spellStart"/>
      <w:r w:rsidRPr="006B4D10">
        <w:rPr>
          <w:rFonts w:eastAsia="仿宋"/>
          <w:i/>
          <w:sz w:val="22"/>
          <w:szCs w:val="22"/>
          <w:lang w:val="en-US"/>
        </w:rPr>
        <w:t>Palaeogeography</w:t>
      </w:r>
      <w:proofErr w:type="spellEnd"/>
      <w:r w:rsidRPr="006B4D10">
        <w:rPr>
          <w:rFonts w:eastAsia="仿宋"/>
          <w:i/>
          <w:sz w:val="22"/>
          <w:szCs w:val="22"/>
          <w:lang w:val="en-US"/>
        </w:rPr>
        <w:t xml:space="preserve"> Palaeoclimatology </w:t>
      </w:r>
      <w:proofErr w:type="spellStart"/>
      <w:r w:rsidRPr="006B4D10">
        <w:rPr>
          <w:rFonts w:eastAsia="仿宋"/>
          <w:i/>
          <w:sz w:val="22"/>
          <w:szCs w:val="22"/>
          <w:lang w:val="en-US"/>
        </w:rPr>
        <w:t>Palaeoecology</w:t>
      </w:r>
      <w:proofErr w:type="spellEnd"/>
      <w:r w:rsidRPr="006B4D10">
        <w:rPr>
          <w:rFonts w:eastAsia="仿宋"/>
          <w:sz w:val="22"/>
          <w:szCs w:val="22"/>
          <w:lang w:val="en-US"/>
        </w:rPr>
        <w:t>, 509, 47-57, (2018).</w:t>
      </w:r>
    </w:p>
    <w:p w14:paraId="353C872B" w14:textId="77777777" w:rsidR="004910EF" w:rsidRPr="006B4D10" w:rsidRDefault="004910EF" w:rsidP="002238A2">
      <w:pPr>
        <w:pStyle w:val="af6"/>
        <w:numPr>
          <w:ilvl w:val="0"/>
          <w:numId w:val="18"/>
        </w:numPr>
        <w:spacing w:afterLines="50" w:after="120"/>
        <w:rPr>
          <w:rFonts w:eastAsia="仿宋"/>
          <w:sz w:val="22"/>
          <w:szCs w:val="22"/>
          <w:lang w:val="en-US"/>
        </w:rPr>
      </w:pPr>
      <w:r w:rsidRPr="006B4D10">
        <w:rPr>
          <w:rFonts w:eastAsia="仿宋"/>
          <w:sz w:val="22"/>
          <w:szCs w:val="22"/>
          <w:lang w:val="en-US"/>
        </w:rPr>
        <w:t xml:space="preserve">Li, X.-Y., Zhang, R., </w:t>
      </w:r>
      <w:r w:rsidRPr="006B4D10">
        <w:rPr>
          <w:rFonts w:eastAsia="仿宋"/>
          <w:b/>
          <w:bCs/>
          <w:sz w:val="22"/>
          <w:szCs w:val="22"/>
          <w:lang w:val="en-GB"/>
        </w:rPr>
        <w:t>Zhang, Z.-S.*</w:t>
      </w:r>
      <w:r w:rsidRPr="006B4D10">
        <w:rPr>
          <w:rFonts w:eastAsia="仿宋"/>
          <w:sz w:val="22"/>
          <w:szCs w:val="22"/>
          <w:lang w:val="en-US"/>
        </w:rPr>
        <w:t xml:space="preserve">, Yan, Q. </w:t>
      </w:r>
      <w:r w:rsidRPr="006B4D10">
        <w:rPr>
          <w:rFonts w:eastAsia="仿宋"/>
          <w:sz w:val="22"/>
          <w:szCs w:val="22"/>
          <w:lang w:val="en-GB"/>
        </w:rPr>
        <w:t>What enhanced the aridity in Eocene Asian inland: global cooling or early Tibetan Plateau uplift?</w:t>
      </w:r>
      <w:r w:rsidRPr="006B4D10">
        <w:rPr>
          <w:rFonts w:eastAsia="仿宋"/>
          <w:sz w:val="22"/>
          <w:szCs w:val="22"/>
          <w:lang w:val="en-US"/>
        </w:rPr>
        <w:t xml:space="preserve"> </w:t>
      </w:r>
      <w:proofErr w:type="spellStart"/>
      <w:r w:rsidRPr="006B4D10">
        <w:rPr>
          <w:rFonts w:eastAsia="仿宋"/>
          <w:i/>
          <w:sz w:val="22"/>
          <w:szCs w:val="22"/>
          <w:lang w:val="en-US"/>
        </w:rPr>
        <w:t>Palaeogeography</w:t>
      </w:r>
      <w:proofErr w:type="spellEnd"/>
      <w:r w:rsidRPr="006B4D10">
        <w:rPr>
          <w:rFonts w:eastAsia="仿宋"/>
          <w:i/>
          <w:sz w:val="22"/>
          <w:szCs w:val="22"/>
          <w:lang w:val="en-US"/>
        </w:rPr>
        <w:t xml:space="preserve"> Palaeoclimatology </w:t>
      </w:r>
      <w:proofErr w:type="spellStart"/>
      <w:r w:rsidRPr="006B4D10">
        <w:rPr>
          <w:rFonts w:eastAsia="仿宋"/>
          <w:i/>
          <w:sz w:val="22"/>
          <w:szCs w:val="22"/>
          <w:lang w:val="en-US"/>
        </w:rPr>
        <w:t>Palaeoecology</w:t>
      </w:r>
      <w:proofErr w:type="spellEnd"/>
      <w:r w:rsidRPr="006B4D10">
        <w:rPr>
          <w:rFonts w:eastAsia="仿宋"/>
          <w:sz w:val="22"/>
          <w:szCs w:val="22"/>
          <w:lang w:val="en-US"/>
        </w:rPr>
        <w:t>, 510, 6-14, (2018).</w:t>
      </w:r>
      <w:bookmarkEnd w:id="0"/>
    </w:p>
    <w:p w14:paraId="6E1A4F44" w14:textId="77777777" w:rsidR="004910EF" w:rsidRPr="006B4D10" w:rsidRDefault="004910EF" w:rsidP="002238A2">
      <w:pPr>
        <w:pStyle w:val="af6"/>
        <w:numPr>
          <w:ilvl w:val="0"/>
          <w:numId w:val="18"/>
        </w:numPr>
        <w:autoSpaceDE w:val="0"/>
        <w:autoSpaceDN w:val="0"/>
        <w:adjustRightInd w:val="0"/>
        <w:spacing w:after="200"/>
        <w:rPr>
          <w:rFonts w:eastAsia="仿宋"/>
          <w:sz w:val="22"/>
          <w:szCs w:val="22"/>
          <w:lang w:val="en-GB"/>
        </w:rPr>
      </w:pPr>
      <w:bookmarkStart w:id="1" w:name="_Hlk531785798"/>
      <w:r w:rsidRPr="006B4D10">
        <w:rPr>
          <w:rFonts w:eastAsia="仿宋"/>
          <w:sz w:val="22"/>
          <w:szCs w:val="22"/>
          <w:lang w:val="en-GB"/>
        </w:rPr>
        <w:t>Zhang, R.*, Jiang, D</w:t>
      </w:r>
      <w:r w:rsidRPr="006B4D10">
        <w:rPr>
          <w:rFonts w:eastAsia="仿宋"/>
          <w:sz w:val="22"/>
          <w:szCs w:val="22"/>
          <w:lang w:val="en-US"/>
        </w:rPr>
        <w:t>.-B</w:t>
      </w:r>
      <w:r w:rsidRPr="006B4D10">
        <w:rPr>
          <w:rFonts w:eastAsia="仿宋"/>
          <w:sz w:val="22"/>
          <w:szCs w:val="22"/>
          <w:lang w:val="en-GB"/>
        </w:rPr>
        <w:t>., Ramstein</w:t>
      </w:r>
      <w:r w:rsidRPr="006B4D10">
        <w:rPr>
          <w:rFonts w:eastAsia="仿宋"/>
          <w:sz w:val="22"/>
          <w:szCs w:val="22"/>
          <w:lang w:val="en-US"/>
        </w:rPr>
        <w:t>,</w:t>
      </w:r>
      <w:r w:rsidRPr="006B4D10">
        <w:rPr>
          <w:rFonts w:eastAsia="仿宋"/>
          <w:sz w:val="22"/>
          <w:szCs w:val="22"/>
          <w:lang w:val="en-GB"/>
        </w:rPr>
        <w:t xml:space="preserve"> G.,</w:t>
      </w:r>
      <w:r w:rsidRPr="006B4D10">
        <w:rPr>
          <w:rFonts w:eastAsia="仿宋"/>
          <w:sz w:val="22"/>
          <w:szCs w:val="22"/>
          <w:lang w:val="en-US"/>
        </w:rPr>
        <w:t xml:space="preserve"> </w:t>
      </w:r>
      <w:r w:rsidRPr="006B4D10">
        <w:rPr>
          <w:rFonts w:eastAsia="仿宋"/>
          <w:b/>
          <w:bCs/>
          <w:sz w:val="22"/>
          <w:szCs w:val="22"/>
          <w:lang w:val="en-GB"/>
        </w:rPr>
        <w:t>Zhang, Z.-S.*</w:t>
      </w:r>
      <w:r w:rsidRPr="006B4D10">
        <w:rPr>
          <w:rFonts w:eastAsia="仿宋"/>
          <w:sz w:val="22"/>
          <w:szCs w:val="22"/>
          <w:lang w:val="en-GB"/>
        </w:rPr>
        <w:t xml:space="preserve">, Lippert, P. C., Yu, E.-T. Changes in Tibetan Plateau latitude as an important factor for understanding East Asian climate since the Eocene: A </w:t>
      </w:r>
      <w:proofErr w:type="spellStart"/>
      <w:r w:rsidRPr="006B4D10">
        <w:rPr>
          <w:rFonts w:eastAsia="仿宋"/>
          <w:sz w:val="22"/>
          <w:szCs w:val="22"/>
          <w:lang w:val="en-GB"/>
        </w:rPr>
        <w:t>modeling</w:t>
      </w:r>
      <w:proofErr w:type="spellEnd"/>
      <w:r w:rsidRPr="006B4D10">
        <w:rPr>
          <w:rFonts w:eastAsia="仿宋"/>
          <w:sz w:val="22"/>
          <w:szCs w:val="22"/>
          <w:lang w:val="en-GB"/>
        </w:rPr>
        <w:t xml:space="preserve"> study. </w:t>
      </w:r>
      <w:r w:rsidRPr="006B4D10">
        <w:rPr>
          <w:rFonts w:eastAsia="仿宋"/>
          <w:i/>
          <w:sz w:val="22"/>
          <w:szCs w:val="22"/>
          <w:lang w:val="en-GB"/>
        </w:rPr>
        <w:t>Earth and Planetary Science Letters</w:t>
      </w:r>
      <w:r w:rsidRPr="006B4D10">
        <w:rPr>
          <w:rFonts w:eastAsia="仿宋"/>
          <w:sz w:val="22"/>
          <w:szCs w:val="22"/>
          <w:lang w:val="en-GB"/>
        </w:rPr>
        <w:t>, 484, 295-308, (2018).</w:t>
      </w:r>
    </w:p>
    <w:p w14:paraId="025FCAF5" w14:textId="03378A89" w:rsidR="004910EF" w:rsidRPr="006B4D10" w:rsidRDefault="004910EF" w:rsidP="002238A2">
      <w:pPr>
        <w:pStyle w:val="af6"/>
        <w:numPr>
          <w:ilvl w:val="0"/>
          <w:numId w:val="18"/>
        </w:numPr>
        <w:autoSpaceDE w:val="0"/>
        <w:autoSpaceDN w:val="0"/>
        <w:adjustRightInd w:val="0"/>
        <w:spacing w:after="200"/>
        <w:rPr>
          <w:rFonts w:eastAsia="仿宋"/>
          <w:sz w:val="22"/>
          <w:szCs w:val="22"/>
          <w:lang w:val="en-US"/>
        </w:rPr>
      </w:pPr>
      <w:r w:rsidRPr="006B4D10">
        <w:rPr>
          <w:rFonts w:eastAsia="仿宋"/>
          <w:sz w:val="22"/>
          <w:szCs w:val="22"/>
          <w:lang w:val="en-GB"/>
        </w:rPr>
        <w:t xml:space="preserve">Zhang, R.*, </w:t>
      </w:r>
      <w:r w:rsidRPr="006B4D10">
        <w:rPr>
          <w:rFonts w:eastAsia="仿宋"/>
          <w:b/>
          <w:bCs/>
          <w:sz w:val="22"/>
          <w:szCs w:val="22"/>
          <w:lang w:val="en-GB"/>
        </w:rPr>
        <w:t>Zhang, Z.-S.*</w:t>
      </w:r>
      <w:r w:rsidRPr="006B4D10">
        <w:rPr>
          <w:rFonts w:eastAsia="仿宋"/>
          <w:sz w:val="22"/>
          <w:szCs w:val="22"/>
          <w:lang w:val="en-GB"/>
        </w:rPr>
        <w:t>,</w:t>
      </w:r>
      <w:r w:rsidRPr="006B4D10">
        <w:rPr>
          <w:rFonts w:eastAsia="仿宋"/>
          <w:sz w:val="22"/>
          <w:szCs w:val="22"/>
          <w:lang w:val="en-US"/>
        </w:rPr>
        <w:t xml:space="preserve"> </w:t>
      </w:r>
      <w:r w:rsidRPr="006B4D10">
        <w:rPr>
          <w:rFonts w:eastAsia="仿宋"/>
          <w:sz w:val="22"/>
          <w:szCs w:val="22"/>
          <w:lang w:val="en-GB"/>
        </w:rPr>
        <w:t>Jiang, D</w:t>
      </w:r>
      <w:r w:rsidRPr="006B4D10">
        <w:rPr>
          <w:rFonts w:eastAsia="仿宋"/>
          <w:sz w:val="22"/>
          <w:szCs w:val="22"/>
          <w:lang w:val="en-US"/>
        </w:rPr>
        <w:t>.-B</w:t>
      </w:r>
      <w:r w:rsidRPr="006B4D10">
        <w:rPr>
          <w:rFonts w:eastAsia="仿宋"/>
          <w:sz w:val="22"/>
          <w:szCs w:val="22"/>
          <w:lang w:val="en-GB"/>
        </w:rPr>
        <w:t xml:space="preserve">. Global cooling contributed to the establishment of a modern-like East Asian monsoon climate by the early Miocene. </w:t>
      </w:r>
      <w:r w:rsidRPr="006B4D10">
        <w:rPr>
          <w:rFonts w:eastAsia="仿宋"/>
          <w:i/>
          <w:sz w:val="22"/>
          <w:szCs w:val="22"/>
          <w:lang w:val="en-US"/>
        </w:rPr>
        <w:t>Geophysical Research Letters</w:t>
      </w:r>
      <w:r w:rsidRPr="006B4D10">
        <w:rPr>
          <w:rFonts w:eastAsia="仿宋"/>
          <w:sz w:val="22"/>
          <w:szCs w:val="22"/>
          <w:lang w:val="en-US"/>
        </w:rPr>
        <w:t xml:space="preserve">, 45, 11941-11948, </w:t>
      </w:r>
      <w:r w:rsidRPr="006B4D10">
        <w:rPr>
          <w:rFonts w:eastAsia="仿宋"/>
          <w:sz w:val="22"/>
          <w:szCs w:val="22"/>
          <w:lang w:val="en-GB"/>
        </w:rPr>
        <w:t>(2018)</w:t>
      </w:r>
      <w:r w:rsidRPr="006B4D10">
        <w:rPr>
          <w:rFonts w:eastAsia="仿宋"/>
          <w:sz w:val="22"/>
          <w:szCs w:val="22"/>
          <w:lang w:val="en-US"/>
        </w:rPr>
        <w:t>.</w:t>
      </w:r>
    </w:p>
    <w:p w14:paraId="4891D66C" w14:textId="77777777" w:rsidR="004910EF" w:rsidRPr="006B4D10" w:rsidRDefault="004910EF" w:rsidP="002238A2">
      <w:pPr>
        <w:pStyle w:val="af6"/>
        <w:numPr>
          <w:ilvl w:val="0"/>
          <w:numId w:val="18"/>
        </w:numPr>
        <w:spacing w:after="200"/>
        <w:rPr>
          <w:rFonts w:eastAsia="仿宋"/>
          <w:sz w:val="22"/>
          <w:szCs w:val="22"/>
          <w:lang w:val="en-GB"/>
        </w:rPr>
      </w:pPr>
      <w:bookmarkStart w:id="2" w:name="_Hlk531785819"/>
      <w:r w:rsidRPr="006B4D10">
        <w:rPr>
          <w:rFonts w:eastAsia="仿宋"/>
          <w:sz w:val="22"/>
          <w:szCs w:val="22"/>
          <w:lang w:val="en-GB"/>
        </w:rPr>
        <w:t xml:space="preserve">Yan, Q., </w:t>
      </w:r>
      <w:r w:rsidRPr="006B4D10">
        <w:rPr>
          <w:rFonts w:eastAsia="仿宋"/>
          <w:b/>
          <w:bCs/>
          <w:sz w:val="22"/>
          <w:szCs w:val="22"/>
          <w:lang w:val="en-GB"/>
        </w:rPr>
        <w:t>Zhang, Z.-S.</w:t>
      </w:r>
      <w:r w:rsidRPr="006B4D10">
        <w:rPr>
          <w:rFonts w:eastAsia="仿宋" w:hint="eastAsia"/>
          <w:b/>
          <w:bCs/>
          <w:sz w:val="22"/>
          <w:szCs w:val="22"/>
          <w:lang w:val="en-GB"/>
        </w:rPr>
        <w:t>*</w:t>
      </w:r>
      <w:r w:rsidRPr="006B4D10">
        <w:rPr>
          <w:rFonts w:eastAsia="仿宋"/>
          <w:sz w:val="22"/>
          <w:szCs w:val="22"/>
          <w:lang w:val="en-GB"/>
        </w:rPr>
        <w:t>, Wang, H</w:t>
      </w:r>
      <w:r w:rsidRPr="006B4D10">
        <w:rPr>
          <w:rFonts w:eastAsia="仿宋"/>
          <w:sz w:val="22"/>
          <w:szCs w:val="22"/>
          <w:lang w:val="en-US"/>
        </w:rPr>
        <w:t xml:space="preserve">.-J., </w:t>
      </w:r>
      <w:r w:rsidRPr="006B4D10">
        <w:rPr>
          <w:rFonts w:eastAsia="仿宋"/>
          <w:sz w:val="22"/>
          <w:szCs w:val="22"/>
          <w:lang w:val="en-GB"/>
        </w:rPr>
        <w:t>Jiang, D</w:t>
      </w:r>
      <w:r w:rsidRPr="006B4D10">
        <w:rPr>
          <w:rFonts w:eastAsia="仿宋"/>
          <w:sz w:val="22"/>
          <w:szCs w:val="22"/>
          <w:lang w:val="en-US"/>
        </w:rPr>
        <w:t>.-B.</w:t>
      </w:r>
      <w:r w:rsidRPr="006B4D10">
        <w:rPr>
          <w:rFonts w:eastAsia="仿宋"/>
          <w:sz w:val="22"/>
          <w:szCs w:val="22"/>
          <w:lang w:val="en-GB"/>
        </w:rPr>
        <w:t xml:space="preserve"> Simulated warm periods of climate over China during the last two millennia: The Sui-Tang warm period versus the Song-Yuan warm period. </w:t>
      </w:r>
      <w:r w:rsidRPr="006B4D10">
        <w:rPr>
          <w:rFonts w:eastAsia="仿宋"/>
          <w:i/>
          <w:sz w:val="22"/>
          <w:szCs w:val="22"/>
          <w:lang w:val="en-GB"/>
        </w:rPr>
        <w:t>Journal of Geophysical Research</w:t>
      </w:r>
      <w:r w:rsidRPr="006B4D10">
        <w:rPr>
          <w:rFonts w:eastAsia="仿宋"/>
          <w:sz w:val="22"/>
          <w:szCs w:val="22"/>
          <w:lang w:val="en-GB"/>
        </w:rPr>
        <w:t xml:space="preserve">, 120, 2229-2241, (2015). </w:t>
      </w:r>
      <w:bookmarkEnd w:id="2"/>
    </w:p>
    <w:p w14:paraId="7C7A04C6" w14:textId="77777777" w:rsidR="004910EF" w:rsidRPr="006B4D10" w:rsidRDefault="004910EF" w:rsidP="002238A2">
      <w:pPr>
        <w:pStyle w:val="af6"/>
        <w:numPr>
          <w:ilvl w:val="0"/>
          <w:numId w:val="18"/>
        </w:numPr>
        <w:autoSpaceDE w:val="0"/>
        <w:autoSpaceDN w:val="0"/>
        <w:adjustRightInd w:val="0"/>
        <w:spacing w:after="200"/>
        <w:rPr>
          <w:rFonts w:eastAsia="仿宋"/>
          <w:sz w:val="22"/>
          <w:szCs w:val="22"/>
          <w:lang w:val="en-GB"/>
        </w:rPr>
      </w:pPr>
      <w:bookmarkStart w:id="3" w:name="_Hlk531785836"/>
      <w:r w:rsidRPr="006B4D10">
        <w:rPr>
          <w:rFonts w:eastAsia="仿宋"/>
          <w:b/>
          <w:sz w:val="22"/>
          <w:szCs w:val="22"/>
          <w:lang w:val="en-GB"/>
        </w:rPr>
        <w:lastRenderedPageBreak/>
        <w:t>Zhang, Z.-S.*</w:t>
      </w:r>
      <w:r w:rsidRPr="006B4D10">
        <w:rPr>
          <w:rFonts w:eastAsia="仿宋"/>
          <w:sz w:val="22"/>
          <w:szCs w:val="22"/>
          <w:lang w:val="en-GB"/>
        </w:rPr>
        <w:t xml:space="preserve">, Ramstein, G., Schuster, M., Li, C., Contoux, C., Yan, Q. Aridification of the </w:t>
      </w:r>
      <w:proofErr w:type="gramStart"/>
      <w:r w:rsidRPr="006B4D10">
        <w:rPr>
          <w:rFonts w:eastAsia="仿宋"/>
          <w:sz w:val="22"/>
          <w:szCs w:val="22"/>
          <w:lang w:val="en-GB"/>
        </w:rPr>
        <w:t>Sahara desert</w:t>
      </w:r>
      <w:proofErr w:type="gramEnd"/>
      <w:r w:rsidRPr="006B4D10">
        <w:rPr>
          <w:rFonts w:eastAsia="仿宋"/>
          <w:sz w:val="22"/>
          <w:szCs w:val="22"/>
          <w:lang w:val="en-GB"/>
        </w:rPr>
        <w:t xml:space="preserve"> caused by Tethys Sea shrinkage during Late Miocene. </w:t>
      </w:r>
      <w:r w:rsidRPr="006B4D10">
        <w:rPr>
          <w:rFonts w:eastAsia="仿宋"/>
          <w:i/>
          <w:sz w:val="22"/>
          <w:szCs w:val="22"/>
          <w:lang w:val="en-GB"/>
        </w:rPr>
        <w:t>Nature</w:t>
      </w:r>
      <w:r w:rsidRPr="006B4D10">
        <w:rPr>
          <w:rFonts w:eastAsia="仿宋"/>
          <w:sz w:val="22"/>
          <w:szCs w:val="22"/>
          <w:lang w:val="en-GB"/>
        </w:rPr>
        <w:t>, 513, 401-404,</w:t>
      </w:r>
      <w:r w:rsidRPr="006B4D10">
        <w:rPr>
          <w:rFonts w:eastAsia="仿宋"/>
          <w:sz w:val="22"/>
          <w:szCs w:val="22"/>
          <w:lang w:val="en-US"/>
        </w:rPr>
        <w:t xml:space="preserve"> </w:t>
      </w:r>
      <w:r w:rsidRPr="006B4D10">
        <w:rPr>
          <w:rFonts w:eastAsia="仿宋"/>
          <w:sz w:val="22"/>
          <w:szCs w:val="22"/>
          <w:lang w:val="en-GB"/>
        </w:rPr>
        <w:t>(2014).</w:t>
      </w:r>
    </w:p>
    <w:bookmarkEnd w:id="3"/>
    <w:p w14:paraId="1A0CFDF4" w14:textId="77777777" w:rsidR="004910EF" w:rsidRPr="006B4D10" w:rsidRDefault="004910EF" w:rsidP="002238A2">
      <w:pPr>
        <w:pStyle w:val="af6"/>
        <w:numPr>
          <w:ilvl w:val="0"/>
          <w:numId w:val="18"/>
        </w:numPr>
        <w:spacing w:after="200"/>
        <w:rPr>
          <w:rFonts w:eastAsia="仿宋"/>
          <w:sz w:val="22"/>
          <w:szCs w:val="22"/>
          <w:lang w:val="en-GB"/>
        </w:rPr>
      </w:pPr>
      <w:r w:rsidRPr="006B4D10">
        <w:rPr>
          <w:rFonts w:eastAsia="仿宋"/>
          <w:b/>
          <w:sz w:val="22"/>
          <w:szCs w:val="22"/>
          <w:lang w:val="en-GB"/>
        </w:rPr>
        <w:t>Zhang, Z.-S.*</w:t>
      </w:r>
      <w:r w:rsidRPr="006B4D10">
        <w:rPr>
          <w:rFonts w:eastAsia="仿宋"/>
          <w:sz w:val="22"/>
          <w:szCs w:val="22"/>
          <w:lang w:val="en-GB"/>
        </w:rPr>
        <w:t>, Nisancioglu, K.</w:t>
      </w:r>
      <w:r w:rsidRPr="006B4D10">
        <w:rPr>
          <w:rFonts w:eastAsia="仿宋"/>
          <w:sz w:val="22"/>
          <w:szCs w:val="22"/>
          <w:lang w:val="en-US"/>
        </w:rPr>
        <w:t xml:space="preserve"> </w:t>
      </w:r>
      <w:r w:rsidRPr="006B4D10">
        <w:rPr>
          <w:rFonts w:eastAsia="仿宋"/>
          <w:sz w:val="22"/>
          <w:szCs w:val="22"/>
          <w:lang w:val="en-GB"/>
        </w:rPr>
        <w:t>H., Chandler, M.</w:t>
      </w:r>
      <w:r w:rsidRPr="006B4D10">
        <w:rPr>
          <w:rFonts w:eastAsia="仿宋"/>
          <w:sz w:val="22"/>
          <w:szCs w:val="22"/>
          <w:lang w:val="en-US"/>
        </w:rPr>
        <w:t xml:space="preserve"> </w:t>
      </w:r>
      <w:r w:rsidRPr="006B4D10">
        <w:rPr>
          <w:rFonts w:eastAsia="仿宋"/>
          <w:sz w:val="22"/>
          <w:szCs w:val="22"/>
          <w:lang w:val="en-GB"/>
        </w:rPr>
        <w:t>A., Haywood, A.</w:t>
      </w:r>
      <w:r w:rsidRPr="006B4D10">
        <w:rPr>
          <w:rFonts w:eastAsia="仿宋"/>
          <w:sz w:val="22"/>
          <w:szCs w:val="22"/>
          <w:lang w:val="en-US"/>
        </w:rPr>
        <w:t xml:space="preserve"> </w:t>
      </w:r>
      <w:r w:rsidRPr="006B4D10">
        <w:rPr>
          <w:rFonts w:eastAsia="仿宋"/>
          <w:sz w:val="22"/>
          <w:szCs w:val="22"/>
          <w:lang w:val="en-GB"/>
        </w:rPr>
        <w:t>M., Otto-Bliesner,</w:t>
      </w:r>
      <w:r w:rsidRPr="006B4D10">
        <w:rPr>
          <w:rFonts w:eastAsia="仿宋"/>
          <w:sz w:val="22"/>
          <w:szCs w:val="22"/>
          <w:lang w:val="en-US"/>
        </w:rPr>
        <w:t xml:space="preserve"> </w:t>
      </w:r>
      <w:r w:rsidRPr="006B4D10">
        <w:rPr>
          <w:rFonts w:eastAsia="仿宋"/>
          <w:sz w:val="22"/>
          <w:szCs w:val="22"/>
          <w:lang w:val="en-GB"/>
        </w:rPr>
        <w:t>B.</w:t>
      </w:r>
      <w:r w:rsidRPr="006B4D10">
        <w:rPr>
          <w:rFonts w:eastAsia="仿宋"/>
          <w:sz w:val="22"/>
          <w:szCs w:val="22"/>
          <w:lang w:val="en-US"/>
        </w:rPr>
        <w:t xml:space="preserve"> </w:t>
      </w:r>
      <w:r w:rsidRPr="006B4D10">
        <w:rPr>
          <w:rFonts w:eastAsia="仿宋"/>
          <w:sz w:val="22"/>
          <w:szCs w:val="22"/>
          <w:lang w:val="en-GB"/>
        </w:rPr>
        <w:t>L., Ramstein, G., Stepanek, C., Abe-Ouchi, A., Chan, W.-L., Bragg, F.</w:t>
      </w:r>
      <w:r w:rsidRPr="006B4D10">
        <w:rPr>
          <w:rFonts w:eastAsia="仿宋"/>
          <w:sz w:val="22"/>
          <w:szCs w:val="22"/>
          <w:lang w:val="en-US"/>
        </w:rPr>
        <w:t xml:space="preserve"> </w:t>
      </w:r>
      <w:r w:rsidRPr="006B4D10">
        <w:rPr>
          <w:rFonts w:eastAsia="仿宋"/>
          <w:sz w:val="22"/>
          <w:szCs w:val="22"/>
          <w:lang w:val="en-GB"/>
        </w:rPr>
        <w:t>J., Contoux, C., Dolan, A.</w:t>
      </w:r>
      <w:r w:rsidRPr="006B4D10">
        <w:rPr>
          <w:rFonts w:eastAsia="仿宋"/>
          <w:sz w:val="22"/>
          <w:szCs w:val="22"/>
          <w:lang w:val="en-US"/>
        </w:rPr>
        <w:t xml:space="preserve"> </w:t>
      </w:r>
      <w:r w:rsidRPr="006B4D10">
        <w:rPr>
          <w:rFonts w:eastAsia="仿宋"/>
          <w:sz w:val="22"/>
          <w:szCs w:val="22"/>
          <w:lang w:val="en-GB"/>
        </w:rPr>
        <w:t>M., Hill, D.</w:t>
      </w:r>
      <w:r w:rsidRPr="006B4D10">
        <w:rPr>
          <w:rFonts w:eastAsia="仿宋"/>
          <w:sz w:val="22"/>
          <w:szCs w:val="22"/>
          <w:lang w:val="en-US"/>
        </w:rPr>
        <w:t xml:space="preserve"> </w:t>
      </w:r>
      <w:r w:rsidRPr="006B4D10">
        <w:rPr>
          <w:rFonts w:eastAsia="仿宋"/>
          <w:sz w:val="22"/>
          <w:szCs w:val="22"/>
          <w:lang w:val="en-GB"/>
        </w:rPr>
        <w:t>J., Jost, A., Kamae, Y., Lohmann, G., Lunt, D.</w:t>
      </w:r>
      <w:r w:rsidRPr="006B4D10">
        <w:rPr>
          <w:rFonts w:eastAsia="仿宋"/>
          <w:sz w:val="22"/>
          <w:szCs w:val="22"/>
          <w:lang w:val="en-US"/>
        </w:rPr>
        <w:t xml:space="preserve"> </w:t>
      </w:r>
      <w:r w:rsidRPr="006B4D10">
        <w:rPr>
          <w:rFonts w:eastAsia="仿宋"/>
          <w:sz w:val="22"/>
          <w:szCs w:val="22"/>
          <w:lang w:val="en-GB"/>
        </w:rPr>
        <w:t>J., Rosenbloom, N.</w:t>
      </w:r>
      <w:r w:rsidRPr="006B4D10">
        <w:rPr>
          <w:rFonts w:eastAsia="仿宋"/>
          <w:sz w:val="22"/>
          <w:szCs w:val="22"/>
          <w:lang w:val="en-US"/>
        </w:rPr>
        <w:t xml:space="preserve"> </w:t>
      </w:r>
      <w:r w:rsidRPr="006B4D10">
        <w:rPr>
          <w:rFonts w:eastAsia="仿宋"/>
          <w:sz w:val="22"/>
          <w:szCs w:val="22"/>
          <w:lang w:val="en-GB"/>
        </w:rPr>
        <w:t>A., Sohl, L.</w:t>
      </w:r>
      <w:r w:rsidRPr="006B4D10">
        <w:rPr>
          <w:rFonts w:eastAsia="仿宋"/>
          <w:sz w:val="22"/>
          <w:szCs w:val="22"/>
          <w:lang w:val="en-US"/>
        </w:rPr>
        <w:t xml:space="preserve"> </w:t>
      </w:r>
      <w:r w:rsidRPr="006B4D10">
        <w:rPr>
          <w:rFonts w:eastAsia="仿宋"/>
          <w:sz w:val="22"/>
          <w:szCs w:val="22"/>
          <w:lang w:val="en-GB"/>
        </w:rPr>
        <w:t>E.</w:t>
      </w:r>
      <w:r w:rsidRPr="006B4D10">
        <w:rPr>
          <w:rFonts w:eastAsia="仿宋"/>
          <w:sz w:val="22"/>
          <w:szCs w:val="22"/>
          <w:lang w:val="en-US"/>
        </w:rPr>
        <w:t xml:space="preserve">, </w:t>
      </w:r>
      <w:r w:rsidRPr="006B4D10">
        <w:rPr>
          <w:rFonts w:eastAsia="仿宋"/>
          <w:sz w:val="22"/>
          <w:szCs w:val="22"/>
          <w:lang w:val="en-GB"/>
        </w:rPr>
        <w:t>Ueda, H. Mid-</w:t>
      </w:r>
      <w:proofErr w:type="spellStart"/>
      <w:r w:rsidRPr="006B4D10">
        <w:rPr>
          <w:rFonts w:eastAsia="仿宋"/>
          <w:sz w:val="22"/>
          <w:szCs w:val="22"/>
          <w:lang w:val="en-GB"/>
        </w:rPr>
        <w:t>pliocene</w:t>
      </w:r>
      <w:proofErr w:type="spellEnd"/>
      <w:r w:rsidRPr="006B4D10">
        <w:rPr>
          <w:rFonts w:eastAsia="仿宋"/>
          <w:sz w:val="22"/>
          <w:szCs w:val="22"/>
          <w:lang w:val="en-GB"/>
        </w:rPr>
        <w:t xml:space="preserve"> Atlantic meridional overturning circulation not unlike modern. </w:t>
      </w:r>
      <w:r w:rsidRPr="006B4D10">
        <w:rPr>
          <w:rFonts w:eastAsia="仿宋"/>
          <w:i/>
          <w:iCs/>
          <w:sz w:val="22"/>
          <w:szCs w:val="22"/>
          <w:lang w:val="en-GB"/>
        </w:rPr>
        <w:t>Climate of the Past</w:t>
      </w:r>
      <w:r w:rsidRPr="006B4D10">
        <w:rPr>
          <w:rFonts w:eastAsia="仿宋"/>
          <w:iCs/>
          <w:sz w:val="22"/>
          <w:szCs w:val="22"/>
          <w:lang w:val="en-GB"/>
        </w:rPr>
        <w:t>,</w:t>
      </w:r>
      <w:r w:rsidRPr="006B4D10">
        <w:rPr>
          <w:rFonts w:eastAsia="仿宋"/>
          <w:i/>
          <w:iCs/>
          <w:sz w:val="22"/>
          <w:szCs w:val="22"/>
          <w:lang w:val="en-GB"/>
        </w:rPr>
        <w:t xml:space="preserve"> 9</w:t>
      </w:r>
      <w:r w:rsidRPr="006B4D10">
        <w:rPr>
          <w:rFonts w:eastAsia="仿宋"/>
          <w:sz w:val="22"/>
          <w:szCs w:val="22"/>
          <w:lang w:val="en-GB"/>
        </w:rPr>
        <w:t xml:space="preserve">, 1495–1504, (2013). </w:t>
      </w:r>
    </w:p>
    <w:p w14:paraId="30009A75" w14:textId="62687DB7" w:rsidR="001C4530" w:rsidRPr="006B4D10" w:rsidRDefault="004910EF" w:rsidP="002238A2">
      <w:pPr>
        <w:pStyle w:val="af6"/>
        <w:numPr>
          <w:ilvl w:val="0"/>
          <w:numId w:val="18"/>
        </w:numPr>
        <w:autoSpaceDE w:val="0"/>
        <w:autoSpaceDN w:val="0"/>
        <w:adjustRightInd w:val="0"/>
        <w:rPr>
          <w:lang w:val="en-GB"/>
        </w:rPr>
      </w:pPr>
      <w:r w:rsidRPr="006B4D10">
        <w:rPr>
          <w:rFonts w:eastAsia="仿宋"/>
          <w:b/>
          <w:sz w:val="22"/>
          <w:szCs w:val="22"/>
          <w:lang w:val="en-GB"/>
        </w:rPr>
        <w:t>Zhang, Z.-S.*</w:t>
      </w:r>
      <w:r w:rsidRPr="006B4D10">
        <w:rPr>
          <w:rFonts w:eastAsia="仿宋"/>
          <w:sz w:val="22"/>
          <w:szCs w:val="22"/>
          <w:lang w:val="en-GB"/>
        </w:rPr>
        <w:t>, Nisancioglu, K.</w:t>
      </w:r>
      <w:r w:rsidRPr="006B4D10">
        <w:rPr>
          <w:rFonts w:eastAsia="仿宋"/>
          <w:sz w:val="22"/>
          <w:szCs w:val="22"/>
          <w:lang w:val="en-US"/>
        </w:rPr>
        <w:t xml:space="preserve">, </w:t>
      </w:r>
      <w:r w:rsidRPr="006B4D10">
        <w:rPr>
          <w:rFonts w:eastAsia="仿宋"/>
          <w:sz w:val="22"/>
          <w:szCs w:val="22"/>
          <w:lang w:val="en-GB"/>
        </w:rPr>
        <w:t>Ninnemann, U</w:t>
      </w:r>
      <w:r w:rsidRPr="006B4D10">
        <w:rPr>
          <w:rFonts w:eastAsia="仿宋"/>
          <w:sz w:val="22"/>
          <w:szCs w:val="22"/>
          <w:lang w:val="en-US"/>
        </w:rPr>
        <w:t xml:space="preserve">. </w:t>
      </w:r>
      <w:r w:rsidRPr="006B4D10">
        <w:rPr>
          <w:rFonts w:eastAsia="仿宋"/>
          <w:sz w:val="22"/>
          <w:szCs w:val="22"/>
          <w:lang w:val="en-GB"/>
        </w:rPr>
        <w:t xml:space="preserve">Increased ventilation of Antarctic deep water during the warm mid-Pliocene. </w:t>
      </w:r>
      <w:r w:rsidRPr="006B4D10">
        <w:rPr>
          <w:rFonts w:eastAsia="仿宋"/>
          <w:i/>
          <w:sz w:val="22"/>
          <w:szCs w:val="22"/>
          <w:lang w:val="en-GB"/>
        </w:rPr>
        <w:t>Nature Communications</w:t>
      </w:r>
      <w:r w:rsidRPr="006B4D10">
        <w:rPr>
          <w:rFonts w:eastAsia="仿宋"/>
          <w:sz w:val="22"/>
          <w:szCs w:val="22"/>
          <w:lang w:val="en-GB"/>
        </w:rPr>
        <w:t>, 4</w:t>
      </w:r>
      <w:r w:rsidRPr="006B4D10">
        <w:rPr>
          <w:rFonts w:eastAsia="仿宋"/>
          <w:sz w:val="22"/>
          <w:szCs w:val="22"/>
          <w:lang w:val="en-US"/>
        </w:rPr>
        <w:t xml:space="preserve">, </w:t>
      </w:r>
      <w:r w:rsidRPr="006B4D10">
        <w:rPr>
          <w:rFonts w:eastAsia="仿宋"/>
          <w:sz w:val="22"/>
          <w:szCs w:val="22"/>
          <w:lang w:val="en-GB"/>
        </w:rPr>
        <w:t>1499</w:t>
      </w:r>
      <w:r w:rsidRPr="006B4D10">
        <w:rPr>
          <w:rFonts w:eastAsia="仿宋"/>
          <w:sz w:val="22"/>
          <w:szCs w:val="22"/>
          <w:lang w:val="en-US"/>
        </w:rPr>
        <w:t xml:space="preserve">, </w:t>
      </w:r>
      <w:r w:rsidRPr="006B4D10">
        <w:rPr>
          <w:rFonts w:eastAsia="仿宋"/>
          <w:sz w:val="22"/>
          <w:szCs w:val="22"/>
          <w:lang w:val="en-GB"/>
        </w:rPr>
        <w:t>(2013). </w:t>
      </w:r>
      <w:bookmarkEnd w:id="1"/>
    </w:p>
    <w:p w14:paraId="3883C315" w14:textId="123DF302" w:rsidR="00113715" w:rsidRDefault="00FE60E7" w:rsidP="002238A2">
      <w:pPr>
        <w:spacing w:after="0" w:line="240" w:lineRule="auto"/>
        <w:rPr>
          <w:rFonts w:ascii="Times New Roman" w:eastAsia="仿宋" w:hAnsi="Times New Roman" w:cs="Times New Roman"/>
          <w:lang w:val="en-US"/>
        </w:rPr>
      </w:pPr>
      <w:r w:rsidRPr="00FE60E7">
        <w:rPr>
          <w:rFonts w:ascii="Times New Roman" w:eastAsia="仿宋" w:hAnsi="Times New Roman" w:cs="Times New Roman"/>
          <w:b/>
          <w:lang w:val="en-GB"/>
        </w:rPr>
        <w:t>*</w:t>
      </w:r>
      <w:r w:rsidRPr="00FE60E7">
        <w:rPr>
          <w:rFonts w:ascii="Times New Roman" w:eastAsia="仿宋" w:hAnsi="Times New Roman" w:cs="Times New Roman"/>
          <w:lang w:val="en-US"/>
        </w:rPr>
        <w:t xml:space="preserve"> </w:t>
      </w:r>
      <w:proofErr w:type="gramStart"/>
      <w:r w:rsidRPr="00FE60E7">
        <w:rPr>
          <w:rFonts w:ascii="Times New Roman" w:eastAsia="仿宋" w:hAnsi="Times New Roman" w:cs="Times New Roman"/>
          <w:lang w:val="en-US"/>
        </w:rPr>
        <w:t>shows</w:t>
      </w:r>
      <w:proofErr w:type="gramEnd"/>
      <w:r w:rsidRPr="00FE60E7">
        <w:rPr>
          <w:rFonts w:ascii="Times New Roman" w:eastAsia="仿宋" w:hAnsi="Times New Roman" w:cs="Times New Roman"/>
          <w:lang w:val="en-US"/>
        </w:rPr>
        <w:t xml:space="preserve"> the corresponding author(s).</w:t>
      </w:r>
    </w:p>
    <w:p w14:paraId="6DA0488C" w14:textId="77777777" w:rsidR="00FE60E7" w:rsidRPr="00FE60E7" w:rsidRDefault="00FE60E7" w:rsidP="002238A2">
      <w:pPr>
        <w:spacing w:after="0" w:line="240" w:lineRule="auto"/>
        <w:rPr>
          <w:rFonts w:ascii="Times New Roman" w:hAnsi="Times New Roman" w:cs="Times New Roman"/>
          <w:lang w:val="en-GB"/>
        </w:rPr>
      </w:pPr>
    </w:p>
    <w:p w14:paraId="3222290F" w14:textId="77777777" w:rsidR="00236847" w:rsidRPr="00171AC4" w:rsidRDefault="00236847" w:rsidP="002238A2">
      <w:pPr>
        <w:pStyle w:val="af6"/>
        <w:numPr>
          <w:ilvl w:val="0"/>
          <w:numId w:val="20"/>
        </w:numPr>
        <w:rPr>
          <w:b/>
          <w:sz w:val="22"/>
          <w:szCs w:val="22"/>
          <w:lang w:val="en-US" w:eastAsia="zh-CN"/>
        </w:rPr>
      </w:pPr>
      <w:r w:rsidRPr="00171AC4">
        <w:rPr>
          <w:b/>
          <w:sz w:val="22"/>
          <w:szCs w:val="22"/>
          <w:lang w:val="en-US" w:eastAsia="zh-CN"/>
        </w:rPr>
        <w:t>Invited presentations</w:t>
      </w:r>
    </w:p>
    <w:p w14:paraId="638DF84B" w14:textId="5D08C09B" w:rsidR="00236847" w:rsidRPr="003D5B60" w:rsidRDefault="00236847" w:rsidP="002238A2">
      <w:pPr>
        <w:spacing w:line="240" w:lineRule="auto"/>
        <w:rPr>
          <w:rFonts w:ascii="Times New Roman" w:hAnsi="Times New Roman" w:cs="Times New Roman"/>
          <w:bCs/>
          <w:lang w:val="en-US"/>
        </w:rPr>
      </w:pPr>
      <w:r w:rsidRPr="003D5B60">
        <w:rPr>
          <w:rFonts w:ascii="Times New Roman" w:hAnsi="Times New Roman" w:cs="Times New Roman"/>
          <w:bCs/>
          <w:lang w:val="en-US"/>
        </w:rPr>
        <w:t xml:space="preserve"> (I have invited presentation over </w:t>
      </w:r>
      <w:r w:rsidRPr="003D5B60">
        <w:rPr>
          <w:rFonts w:ascii="Times New Roman" w:hAnsi="Times New Roman" w:cs="Times New Roman"/>
          <w:b/>
          <w:lang w:val="en-US"/>
        </w:rPr>
        <w:t>1</w:t>
      </w:r>
      <w:r w:rsidR="00C528DD">
        <w:rPr>
          <w:rFonts w:ascii="Times New Roman" w:hAnsi="Times New Roman" w:cs="Times New Roman" w:hint="eastAsia"/>
          <w:b/>
          <w:lang w:val="en-US" w:eastAsia="zh-CN"/>
        </w:rPr>
        <w:t>2</w:t>
      </w:r>
      <w:r w:rsidRPr="003D5B60">
        <w:rPr>
          <w:rFonts w:ascii="Times New Roman" w:hAnsi="Times New Roman" w:cs="Times New Roman"/>
          <w:bCs/>
          <w:lang w:val="en-US"/>
        </w:rPr>
        <w:t xml:space="preserve"> times, including one in the Norway-China collaboration strategy meeting hold in the Norwegian Research Council.)</w:t>
      </w:r>
    </w:p>
    <w:p w14:paraId="1125C385" w14:textId="0CB59B97" w:rsidR="00C528DD" w:rsidRPr="00BA2B7E" w:rsidRDefault="00C528DD" w:rsidP="0093181A">
      <w:pPr>
        <w:pStyle w:val="af6"/>
        <w:numPr>
          <w:ilvl w:val="0"/>
          <w:numId w:val="16"/>
        </w:numPr>
        <w:contextualSpacing w:val="0"/>
        <w:rPr>
          <w:b/>
          <w:lang w:val="en-US"/>
        </w:rPr>
      </w:pPr>
      <w:r w:rsidRPr="00BA2B7E">
        <w:rPr>
          <w:rFonts w:hint="eastAsia"/>
          <w:b/>
          <w:lang w:val="en-US"/>
        </w:rPr>
        <w:t xml:space="preserve">Zhang, Z.-S., 2023. </w:t>
      </w:r>
      <w:r w:rsidR="00BA2B7E" w:rsidRPr="00BA2B7E">
        <w:rPr>
          <w:bCs/>
          <w:lang w:val="en-US"/>
        </w:rPr>
        <w:t>Influence of global mean sea-level rise on atmospheric and oceanic circulations</w:t>
      </w:r>
      <w:r w:rsidR="00BA2B7E" w:rsidRPr="00BA2B7E">
        <w:rPr>
          <w:rFonts w:hint="eastAsia"/>
          <w:bCs/>
          <w:lang w:val="en-US"/>
        </w:rPr>
        <w:t xml:space="preserve">, </w:t>
      </w:r>
      <w:proofErr w:type="gramStart"/>
      <w:r w:rsidR="00BA2B7E" w:rsidRPr="00BA2B7E">
        <w:rPr>
          <w:rFonts w:hint="eastAsia"/>
          <w:bCs/>
          <w:lang w:val="en-US"/>
        </w:rPr>
        <w:t xml:space="preserve">IUGG </w:t>
      </w:r>
      <w:r w:rsidR="00BA2B7E" w:rsidRPr="00BA2B7E">
        <w:rPr>
          <w:bCs/>
          <w:lang w:val="en-US"/>
        </w:rPr>
        <w:t> General</w:t>
      </w:r>
      <w:proofErr w:type="gramEnd"/>
      <w:r w:rsidR="00BA2B7E" w:rsidRPr="00BA2B7E">
        <w:rPr>
          <w:bCs/>
          <w:lang w:val="en-US"/>
        </w:rPr>
        <w:t xml:space="preserve"> Assembly</w:t>
      </w:r>
      <w:r w:rsidR="00BA2B7E" w:rsidRPr="00BA2B7E">
        <w:rPr>
          <w:rFonts w:hint="eastAsia"/>
          <w:bCs/>
          <w:lang w:val="en-US"/>
        </w:rPr>
        <w:t>, Berlin, 11-20 July</w:t>
      </w:r>
      <w:r w:rsidR="00BA2B7E">
        <w:rPr>
          <w:rFonts w:eastAsiaTheme="minorEastAsia" w:hint="eastAsia"/>
          <w:bCs/>
          <w:lang w:val="en-US" w:eastAsia="zh-CN"/>
        </w:rPr>
        <w:t>.</w:t>
      </w:r>
    </w:p>
    <w:p w14:paraId="165F697A" w14:textId="567CE9E4" w:rsidR="00C528DD" w:rsidRPr="00BA2B7E" w:rsidRDefault="00C528DD" w:rsidP="002238A2">
      <w:pPr>
        <w:pStyle w:val="af6"/>
        <w:numPr>
          <w:ilvl w:val="0"/>
          <w:numId w:val="16"/>
        </w:numPr>
        <w:contextualSpacing w:val="0"/>
        <w:rPr>
          <w:b/>
          <w:lang w:val="en-US"/>
        </w:rPr>
      </w:pPr>
      <w:r w:rsidRPr="00BA2B7E">
        <w:rPr>
          <w:rFonts w:hint="eastAsia"/>
          <w:b/>
          <w:lang w:val="en-US"/>
        </w:rPr>
        <w:t xml:space="preserve">Zhang, Z.-S., 2023. </w:t>
      </w:r>
      <w:r w:rsidRPr="00BA2B7E">
        <w:rPr>
          <w:bCs/>
          <w:lang w:val="en-US"/>
        </w:rPr>
        <w:t>Influence of global mean sea-level rise on atmospheric and oceanic circulations</w:t>
      </w:r>
      <w:r w:rsidRPr="00BA2B7E">
        <w:rPr>
          <w:rFonts w:hint="eastAsia"/>
          <w:bCs/>
          <w:lang w:val="en-US"/>
        </w:rPr>
        <w:t>, PMIP wings, 30 Mar.</w:t>
      </w:r>
    </w:p>
    <w:p w14:paraId="587B38E6" w14:textId="33D1E588" w:rsidR="00236847" w:rsidRPr="002C2515" w:rsidRDefault="00236847" w:rsidP="002238A2">
      <w:pPr>
        <w:pStyle w:val="af6"/>
        <w:numPr>
          <w:ilvl w:val="0"/>
          <w:numId w:val="16"/>
        </w:numPr>
        <w:contextualSpacing w:val="0"/>
        <w:rPr>
          <w:lang w:val="en-US"/>
        </w:rPr>
      </w:pPr>
      <w:r w:rsidRPr="00CD5A27">
        <w:rPr>
          <w:b/>
          <w:lang w:val="en-US"/>
        </w:rPr>
        <w:t>Zhang, Z.-S.,</w:t>
      </w:r>
      <w:r w:rsidRPr="00CD5A27">
        <w:rPr>
          <w:lang w:val="en-US"/>
        </w:rPr>
        <w:t xml:space="preserve"> 2018. </w:t>
      </w:r>
      <w:r w:rsidRPr="002C2515">
        <w:rPr>
          <w:lang w:val="en-US"/>
        </w:rPr>
        <w:t>Understanding paleoclimate for our f</w:t>
      </w:r>
      <w:r>
        <w:rPr>
          <w:lang w:val="en-US"/>
        </w:rPr>
        <w:t>uture: lessons from past warm climate. AGU fall meeting, Washington DC, 10-14 Dec.</w:t>
      </w:r>
    </w:p>
    <w:p w14:paraId="0A42BFBA" w14:textId="77777777" w:rsidR="00236847" w:rsidRPr="00171AC4" w:rsidRDefault="00236847" w:rsidP="002238A2">
      <w:pPr>
        <w:pStyle w:val="af6"/>
        <w:numPr>
          <w:ilvl w:val="0"/>
          <w:numId w:val="16"/>
        </w:numPr>
        <w:contextualSpacing w:val="0"/>
        <w:rPr>
          <w:lang w:val="en-US"/>
        </w:rPr>
      </w:pPr>
      <w:r w:rsidRPr="00171AC4">
        <w:rPr>
          <w:b/>
          <w:lang w:val="en-US"/>
        </w:rPr>
        <w:t>Zhang, Z.-S.,</w:t>
      </w:r>
      <w:r w:rsidRPr="00171AC4">
        <w:rPr>
          <w:lang w:val="en-US"/>
        </w:rPr>
        <w:t xml:space="preserve"> 2016. Book review for Martin Williams, Climate Change in Deserts: Past, Present and Future. </w:t>
      </w:r>
    </w:p>
    <w:p w14:paraId="3DC1F2D3" w14:textId="77777777" w:rsidR="00236847" w:rsidRPr="00171AC4" w:rsidRDefault="00236847" w:rsidP="002238A2">
      <w:pPr>
        <w:pStyle w:val="af6"/>
        <w:numPr>
          <w:ilvl w:val="0"/>
          <w:numId w:val="16"/>
        </w:numPr>
        <w:contextualSpacing w:val="0"/>
        <w:rPr>
          <w:lang w:val="en-US"/>
        </w:rPr>
      </w:pPr>
      <w:r w:rsidRPr="00171AC4">
        <w:rPr>
          <w:b/>
          <w:lang w:val="en-US"/>
        </w:rPr>
        <w:t>Zhang, Z.-S.</w:t>
      </w:r>
      <w:r w:rsidRPr="00171AC4">
        <w:rPr>
          <w:lang w:val="en-US"/>
        </w:rPr>
        <w:t xml:space="preserve">, 2015. Understanding paleoclimate for our future: lessons from past warm climate. </w:t>
      </w:r>
      <w:r w:rsidRPr="00171AC4">
        <w:rPr>
          <w:bCs/>
          <w:lang w:val="en-US"/>
        </w:rPr>
        <w:t xml:space="preserve">SINCIERE Conference, Norwegian Research Council, Oslo, 24-25 Aug. </w:t>
      </w:r>
      <w:r w:rsidRPr="00171AC4">
        <w:rPr>
          <w:rStyle w:val="gphoto-context-current1"/>
          <w:sz w:val="22"/>
          <w:szCs w:val="22"/>
          <w:lang w:val="en-US"/>
        </w:rPr>
        <w:t xml:space="preserve"> </w:t>
      </w:r>
    </w:p>
    <w:p w14:paraId="548D6197" w14:textId="77777777" w:rsidR="00236847" w:rsidRPr="00171AC4" w:rsidRDefault="00236847" w:rsidP="002238A2">
      <w:pPr>
        <w:pStyle w:val="af6"/>
        <w:numPr>
          <w:ilvl w:val="0"/>
          <w:numId w:val="16"/>
        </w:numPr>
        <w:contextualSpacing w:val="0"/>
        <w:rPr>
          <w:lang w:val="en-US"/>
        </w:rPr>
      </w:pPr>
      <w:r w:rsidRPr="00171AC4">
        <w:rPr>
          <w:b/>
          <w:lang w:val="en-US"/>
        </w:rPr>
        <w:t>Zhang, Z.-S.</w:t>
      </w:r>
      <w:r w:rsidRPr="00171AC4">
        <w:rPr>
          <w:lang w:val="en-US"/>
        </w:rPr>
        <w:t>, 2014. Nisancioglu, K., Ninnemann, U.S. Increased ventilation of Antarctic deep water during the warm mid-Pliocene.  AGU Fall Meeting, San Francisco, 15-19 Dec.</w:t>
      </w:r>
    </w:p>
    <w:p w14:paraId="4EE5CEFF" w14:textId="77777777" w:rsidR="00236847" w:rsidRPr="00171AC4" w:rsidRDefault="00236847" w:rsidP="002238A2">
      <w:pPr>
        <w:pStyle w:val="af6"/>
        <w:numPr>
          <w:ilvl w:val="0"/>
          <w:numId w:val="16"/>
        </w:numPr>
        <w:contextualSpacing w:val="0"/>
        <w:rPr>
          <w:b/>
          <w:lang w:val="en-US"/>
        </w:rPr>
      </w:pPr>
      <w:r w:rsidRPr="00171AC4">
        <w:rPr>
          <w:lang w:val="en-US"/>
        </w:rPr>
        <w:t>Nisancioglu, K. H.,</w:t>
      </w:r>
      <w:r w:rsidRPr="00171AC4">
        <w:rPr>
          <w:b/>
          <w:lang w:val="en-US"/>
        </w:rPr>
        <w:t xml:space="preserve"> Zhang, Z. S., 2014. </w:t>
      </w:r>
      <w:r w:rsidRPr="00171AC4">
        <w:rPr>
          <w:lang w:val="en-US"/>
        </w:rPr>
        <w:t xml:space="preserve">Modeling Cenozoic climate and the Greenhouse to </w:t>
      </w:r>
      <w:proofErr w:type="gramStart"/>
      <w:r w:rsidRPr="00171AC4">
        <w:rPr>
          <w:lang w:val="en-US"/>
        </w:rPr>
        <w:t>ice house</w:t>
      </w:r>
      <w:proofErr w:type="gramEnd"/>
      <w:r w:rsidRPr="00171AC4">
        <w:rPr>
          <w:lang w:val="en-US"/>
        </w:rPr>
        <w:t xml:space="preserve"> transition: - 50 million years of climate change. Centre for Earth Evolution and Dynamics, Oslo, 14 Oct.</w:t>
      </w:r>
    </w:p>
    <w:p w14:paraId="40C073AA" w14:textId="598A802B" w:rsidR="00236847" w:rsidRDefault="00236847" w:rsidP="002238A2">
      <w:pPr>
        <w:pStyle w:val="af6"/>
        <w:numPr>
          <w:ilvl w:val="0"/>
          <w:numId w:val="16"/>
        </w:numPr>
        <w:rPr>
          <w:lang w:val="en-US"/>
        </w:rPr>
      </w:pPr>
      <w:r w:rsidRPr="003D5B60">
        <w:rPr>
          <w:b/>
          <w:lang w:val="en-US"/>
        </w:rPr>
        <w:t>Zhang, Z.-S.</w:t>
      </w:r>
      <w:r w:rsidRPr="003D5B60">
        <w:rPr>
          <w:lang w:val="en-US"/>
        </w:rPr>
        <w:t xml:space="preserve"> 2014. Aridification of the </w:t>
      </w:r>
      <w:proofErr w:type="gramStart"/>
      <w:r w:rsidRPr="003D5B60">
        <w:rPr>
          <w:lang w:val="en-US"/>
        </w:rPr>
        <w:t>Sahara desert</w:t>
      </w:r>
      <w:proofErr w:type="gramEnd"/>
      <w:r w:rsidRPr="003D5B60">
        <w:rPr>
          <w:lang w:val="en-US"/>
        </w:rPr>
        <w:t xml:space="preserve"> caused by Tethys Sea shrinkage during Late Miocene. Nanjing </w:t>
      </w:r>
      <w:proofErr w:type="spellStart"/>
      <w:r w:rsidRPr="003D5B60">
        <w:rPr>
          <w:lang w:val="en-US"/>
        </w:rPr>
        <w:t>Univeristy</w:t>
      </w:r>
      <w:proofErr w:type="spellEnd"/>
      <w:r w:rsidRPr="003D5B60">
        <w:rPr>
          <w:lang w:val="en-US"/>
        </w:rPr>
        <w:t xml:space="preserve"> of Information Science and Technology, Nanjing, 1-3 Nov.</w:t>
      </w:r>
    </w:p>
    <w:p w14:paraId="3163D820" w14:textId="77777777" w:rsidR="003D5B60" w:rsidRPr="003D5B60" w:rsidRDefault="003D5B60" w:rsidP="002238A2">
      <w:pPr>
        <w:pStyle w:val="af6"/>
        <w:rPr>
          <w:lang w:val="en-US"/>
        </w:rPr>
      </w:pPr>
    </w:p>
    <w:sectPr w:rsidR="003D5B60" w:rsidRPr="003D5B60" w:rsidSect="00DA549E">
      <w:headerReference w:type="default" r:id="rId25"/>
      <w:footerReference w:type="even" r:id="rId26"/>
      <w:footerReference w:type="default" r:id="rId27"/>
      <w:pgSz w:w="11907" w:h="16840" w:code="9"/>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32CDB1" w14:textId="77777777" w:rsidR="00AD3BCA" w:rsidRDefault="00AD3BCA" w:rsidP="009936CC">
      <w:pPr>
        <w:spacing w:after="0" w:line="240" w:lineRule="auto"/>
      </w:pPr>
      <w:r>
        <w:separator/>
      </w:r>
    </w:p>
  </w:endnote>
  <w:endnote w:type="continuationSeparator" w:id="0">
    <w:p w14:paraId="2FD75112" w14:textId="77777777" w:rsidR="00AD3BCA" w:rsidRDefault="00AD3BCA" w:rsidP="009936CC">
      <w:pPr>
        <w:spacing w:after="0" w:line="240" w:lineRule="auto"/>
      </w:pPr>
      <w:r>
        <w:continuationSeparator/>
      </w:r>
    </w:p>
  </w:endnote>
  <w:endnote w:type="continuationNotice" w:id="1">
    <w:p w14:paraId="339FE8C5" w14:textId="77777777" w:rsidR="00AD3BCA" w:rsidRDefault="00AD3BC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heMixOffice">
    <w:altName w:val="Trebuchet MS"/>
    <w:charset w:val="00"/>
    <w:family w:val="swiss"/>
    <w:pitch w:val="variable"/>
    <w:sig w:usb0="00000003" w:usb1="00000042"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BA1C3B" w14:textId="77777777" w:rsidR="00246B1F" w:rsidRDefault="00246B1F" w:rsidP="00CD04B4">
    <w:pPr>
      <w:pStyle w:val="a3"/>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Pr>
        <w:rStyle w:val="a8"/>
        <w:noProof/>
      </w:rPr>
      <w:t>1</w:t>
    </w:r>
    <w:r>
      <w:rPr>
        <w:rStyle w:val="a8"/>
        <w:noProof/>
      </w:rPr>
      <w:t>8</w:t>
    </w:r>
    <w:r>
      <w:rPr>
        <w:rStyle w:val="a8"/>
      </w:rPr>
      <w:fldChar w:fldCharType="end"/>
    </w:r>
  </w:p>
  <w:p w14:paraId="00DA013E" w14:textId="77777777" w:rsidR="00246B1F" w:rsidRDefault="00246B1F" w:rsidP="00CD04B4">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384E92" w14:textId="10756883" w:rsidR="00246B1F" w:rsidRPr="00A501C9" w:rsidRDefault="00246B1F" w:rsidP="00CD04B4">
    <w:pPr>
      <w:pStyle w:val="a3"/>
      <w:ind w:left="7080" w:right="360"/>
      <w:jc w:val="right"/>
      <w:rPr>
        <w:rFonts w:asciiTheme="minorHAnsi" w:hAnsiTheme="minorHAnsi"/>
        <w:sz w:val="16"/>
      </w:rPr>
    </w:pPr>
    <w:r>
      <w:rPr>
        <w:sz w:val="20"/>
      </w:rPr>
      <w:t xml:space="preserve">           </w:t>
    </w:r>
    <w:r w:rsidRPr="00A501C9">
      <w:rPr>
        <w:rFonts w:asciiTheme="minorHAnsi" w:hAnsiTheme="minorHAnsi"/>
        <w:sz w:val="20"/>
      </w:rPr>
      <w:t xml:space="preserve">side </w:t>
    </w:r>
    <w:r w:rsidRPr="00A501C9">
      <w:rPr>
        <w:rStyle w:val="a8"/>
        <w:rFonts w:asciiTheme="minorHAnsi" w:hAnsiTheme="minorHAnsi"/>
        <w:sz w:val="20"/>
      </w:rPr>
      <w:fldChar w:fldCharType="begin"/>
    </w:r>
    <w:r w:rsidRPr="00A501C9">
      <w:rPr>
        <w:rStyle w:val="a8"/>
        <w:rFonts w:asciiTheme="minorHAnsi" w:hAnsiTheme="minorHAnsi"/>
        <w:sz w:val="20"/>
      </w:rPr>
      <w:instrText xml:space="preserve"> PAGE </w:instrText>
    </w:r>
    <w:r w:rsidRPr="00A501C9">
      <w:rPr>
        <w:rStyle w:val="a8"/>
        <w:rFonts w:asciiTheme="minorHAnsi" w:hAnsiTheme="minorHAnsi"/>
        <w:sz w:val="20"/>
      </w:rPr>
      <w:fldChar w:fldCharType="separate"/>
    </w:r>
    <w:r w:rsidR="006511AE">
      <w:rPr>
        <w:rStyle w:val="a8"/>
        <w:rFonts w:asciiTheme="minorHAnsi" w:hAnsiTheme="minorHAnsi"/>
        <w:noProof/>
        <w:sz w:val="20"/>
      </w:rPr>
      <w:t>3</w:t>
    </w:r>
    <w:r w:rsidRPr="00A501C9">
      <w:rPr>
        <w:rStyle w:val="a8"/>
        <w:rFonts w:asciiTheme="minorHAnsi" w:hAnsiTheme="minorHAnsi"/>
        <w:sz w:val="20"/>
      </w:rPr>
      <w:fldChar w:fldCharType="end"/>
    </w:r>
    <w:r w:rsidRPr="00A501C9">
      <w:rPr>
        <w:rStyle w:val="a8"/>
        <w:rFonts w:asciiTheme="minorHAnsi" w:hAnsiTheme="minorHAnsi"/>
        <w:sz w:val="20"/>
      </w:rPr>
      <w:t xml:space="preserve"> av </w:t>
    </w:r>
    <w:r w:rsidRPr="00A501C9">
      <w:rPr>
        <w:rStyle w:val="a8"/>
        <w:rFonts w:asciiTheme="minorHAnsi" w:hAnsiTheme="minorHAnsi"/>
        <w:sz w:val="20"/>
      </w:rPr>
      <w:fldChar w:fldCharType="begin"/>
    </w:r>
    <w:r w:rsidRPr="00A501C9">
      <w:rPr>
        <w:rStyle w:val="a8"/>
        <w:rFonts w:asciiTheme="minorHAnsi" w:hAnsiTheme="minorHAnsi"/>
        <w:sz w:val="20"/>
      </w:rPr>
      <w:instrText xml:space="preserve"> NUMPAGES </w:instrText>
    </w:r>
    <w:r w:rsidRPr="00A501C9">
      <w:rPr>
        <w:rStyle w:val="a8"/>
        <w:rFonts w:asciiTheme="minorHAnsi" w:hAnsiTheme="minorHAnsi"/>
        <w:sz w:val="20"/>
      </w:rPr>
      <w:fldChar w:fldCharType="separate"/>
    </w:r>
    <w:r w:rsidR="006511AE">
      <w:rPr>
        <w:rStyle w:val="a8"/>
        <w:rFonts w:asciiTheme="minorHAnsi" w:hAnsiTheme="minorHAnsi"/>
        <w:noProof/>
        <w:sz w:val="20"/>
      </w:rPr>
      <w:t>3</w:t>
    </w:r>
    <w:r w:rsidRPr="00A501C9">
      <w:rPr>
        <w:rStyle w:val="a8"/>
        <w:rFonts w:asciiTheme="minorHAnsi" w:hAnsiTheme="minorHAnsi"/>
        <w:sz w:val="20"/>
      </w:rPr>
      <w:fldChar w:fldCharType="end"/>
    </w:r>
    <w:r w:rsidRPr="00A501C9">
      <w:rPr>
        <w:rFonts w:asciiTheme="minorHAnsi" w:hAnsiTheme="minorHAnsi"/>
        <w:sz w:val="16"/>
      </w:rPr>
      <w:t xml:space="preserve"> </w:t>
    </w:r>
  </w:p>
  <w:p w14:paraId="4F2AF408" w14:textId="77777777" w:rsidR="00246B1F" w:rsidRDefault="00246B1F" w:rsidP="00CD04B4">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7625F6" w14:textId="77777777" w:rsidR="00AD3BCA" w:rsidRDefault="00AD3BCA" w:rsidP="009936CC">
      <w:pPr>
        <w:spacing w:after="0" w:line="240" w:lineRule="auto"/>
      </w:pPr>
      <w:r>
        <w:separator/>
      </w:r>
    </w:p>
  </w:footnote>
  <w:footnote w:type="continuationSeparator" w:id="0">
    <w:p w14:paraId="278CE675" w14:textId="77777777" w:rsidR="00AD3BCA" w:rsidRDefault="00AD3BCA" w:rsidP="009936CC">
      <w:pPr>
        <w:spacing w:after="0" w:line="240" w:lineRule="auto"/>
      </w:pPr>
      <w:r>
        <w:continuationSeparator/>
      </w:r>
    </w:p>
  </w:footnote>
  <w:footnote w:type="continuationNotice" w:id="1">
    <w:p w14:paraId="235DC5D1" w14:textId="77777777" w:rsidR="00AD3BCA" w:rsidRDefault="00AD3BC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D68A4B" w14:textId="7360703A" w:rsidR="00246B1F" w:rsidRPr="004910EF" w:rsidRDefault="00246B1F" w:rsidP="005773EF">
    <w:pPr>
      <w:rPr>
        <w:rFonts w:ascii="Times New Roman" w:hAnsi="Times New Roman" w:cs="Times New Roman"/>
        <w:b/>
        <w:bCs/>
        <w:iCs/>
        <w:szCs w:val="24"/>
      </w:rPr>
    </w:pPr>
    <w:r>
      <w:rPr>
        <w:i/>
        <w:szCs w:val="24"/>
      </w:rPr>
      <w:tab/>
    </w:r>
    <w:r>
      <w:rPr>
        <w:i/>
        <w:szCs w:val="24"/>
      </w:rPr>
      <w:tab/>
    </w:r>
    <w:r>
      <w:rPr>
        <w:i/>
        <w:szCs w:val="24"/>
      </w:rPr>
      <w:tab/>
    </w:r>
    <w:r>
      <w:rPr>
        <w:i/>
        <w:szCs w:val="24"/>
      </w:rPr>
      <w:tab/>
    </w:r>
    <w:r w:rsidR="00CF50DD">
      <w:rPr>
        <w:i/>
        <w:szCs w:val="24"/>
      </w:rPr>
      <w:tab/>
    </w:r>
    <w:r w:rsidR="005773EF">
      <w:rPr>
        <w:i/>
        <w:szCs w:val="24"/>
      </w:rPr>
      <w:tab/>
    </w:r>
    <w:r w:rsidR="005773EF">
      <w:rPr>
        <w:i/>
        <w:szCs w:val="24"/>
      </w:rPr>
      <w:tab/>
    </w:r>
    <w:r w:rsidR="00931C7F">
      <w:rPr>
        <w:i/>
        <w:szCs w:val="24"/>
      </w:rPr>
      <w:t xml:space="preserve">                                         </w:t>
    </w:r>
    <w:r w:rsidR="004910EF" w:rsidRPr="004910EF">
      <w:rPr>
        <w:rFonts w:ascii="Times New Roman" w:hAnsi="Times New Roman" w:cs="Times New Roman"/>
        <w:b/>
        <w:bCs/>
        <w:iCs/>
        <w:szCs w:val="24"/>
      </w:rPr>
      <w:t>Zhongshi Zhang</w:t>
    </w:r>
    <w:r w:rsidR="004910EF">
      <w:rPr>
        <w:rFonts w:ascii="Times New Roman" w:hAnsi="Times New Roman" w:cs="Times New Roman"/>
        <w:b/>
        <w:bCs/>
        <w:iCs/>
        <w:szCs w:val="24"/>
      </w:rPr>
      <w:t xml:space="preserve"> (</w:t>
    </w:r>
    <w:r w:rsidR="005773EF" w:rsidRPr="004910EF">
      <w:rPr>
        <w:rFonts w:ascii="Times New Roman" w:hAnsi="Times New Roman" w:cs="Times New Roman"/>
        <w:b/>
        <w:bCs/>
        <w:iCs/>
        <w:szCs w:val="24"/>
      </w:rPr>
      <w:t>20</w:t>
    </w:r>
    <w:r w:rsidR="004910EF" w:rsidRPr="004910EF">
      <w:rPr>
        <w:rFonts w:ascii="Times New Roman" w:hAnsi="Times New Roman" w:cs="Times New Roman"/>
        <w:b/>
        <w:bCs/>
        <w:iCs/>
        <w:szCs w:val="24"/>
      </w:rPr>
      <w:t>2</w:t>
    </w:r>
    <w:r w:rsidR="00DD7BA1">
      <w:rPr>
        <w:rFonts w:ascii="Times New Roman" w:hAnsi="Times New Roman" w:cs="Times New Roman" w:hint="eastAsia"/>
        <w:b/>
        <w:bCs/>
        <w:iCs/>
        <w:szCs w:val="24"/>
        <w:lang w:eastAsia="zh-CN"/>
      </w:rPr>
      <w:t>5</w:t>
    </w:r>
    <w:r w:rsidR="004910EF">
      <w:rPr>
        <w:rFonts w:ascii="Times New Roman" w:hAnsi="Times New Roman" w:cs="Times New Roman"/>
        <w:b/>
        <w:bCs/>
        <w:iCs/>
        <w:szCs w:val="24"/>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4550B5"/>
    <w:multiLevelType w:val="hybridMultilevel"/>
    <w:tmpl w:val="745E9C98"/>
    <w:lvl w:ilvl="0" w:tplc="04140001">
      <w:start w:val="1"/>
      <w:numFmt w:val="bullet"/>
      <w:lvlText w:val=""/>
      <w:lvlJc w:val="left"/>
      <w:pPr>
        <w:ind w:left="360" w:hanging="360"/>
      </w:pPr>
      <w:rPr>
        <w:rFonts w:ascii="Symbol" w:hAnsi="Symbol" w:hint="default"/>
      </w:rPr>
    </w:lvl>
    <w:lvl w:ilvl="1" w:tplc="04140003">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 w15:restartNumberingAfterBreak="0">
    <w:nsid w:val="218D5136"/>
    <w:multiLevelType w:val="hybridMultilevel"/>
    <w:tmpl w:val="80DAAD38"/>
    <w:lvl w:ilvl="0" w:tplc="04140001">
      <w:start w:val="1"/>
      <w:numFmt w:val="bullet"/>
      <w:lvlText w:val=""/>
      <w:lvlJc w:val="left"/>
      <w:pPr>
        <w:tabs>
          <w:tab w:val="num" w:pos="360"/>
        </w:tabs>
        <w:ind w:left="360" w:hanging="360"/>
      </w:pPr>
      <w:rPr>
        <w:rFonts w:ascii="Symbol" w:hAnsi="Symbol" w:hint="default"/>
      </w:rPr>
    </w:lvl>
    <w:lvl w:ilvl="1" w:tplc="04140003" w:tentative="1">
      <w:start w:val="1"/>
      <w:numFmt w:val="bullet"/>
      <w:lvlText w:val="o"/>
      <w:lvlJc w:val="left"/>
      <w:pPr>
        <w:tabs>
          <w:tab w:val="num" w:pos="1080"/>
        </w:tabs>
        <w:ind w:left="1080" w:hanging="360"/>
      </w:pPr>
      <w:rPr>
        <w:rFonts w:ascii="Courier New" w:hAnsi="Courier New" w:cs="Courier New" w:hint="default"/>
      </w:rPr>
    </w:lvl>
    <w:lvl w:ilvl="2" w:tplc="04140005" w:tentative="1">
      <w:start w:val="1"/>
      <w:numFmt w:val="bullet"/>
      <w:lvlText w:val=""/>
      <w:lvlJc w:val="left"/>
      <w:pPr>
        <w:tabs>
          <w:tab w:val="num" w:pos="1800"/>
        </w:tabs>
        <w:ind w:left="1800" w:hanging="360"/>
      </w:pPr>
      <w:rPr>
        <w:rFonts w:ascii="Wingdings" w:hAnsi="Wingdings" w:hint="default"/>
      </w:rPr>
    </w:lvl>
    <w:lvl w:ilvl="3" w:tplc="04140001" w:tentative="1">
      <w:start w:val="1"/>
      <w:numFmt w:val="bullet"/>
      <w:lvlText w:val=""/>
      <w:lvlJc w:val="left"/>
      <w:pPr>
        <w:tabs>
          <w:tab w:val="num" w:pos="2520"/>
        </w:tabs>
        <w:ind w:left="2520" w:hanging="360"/>
      </w:pPr>
      <w:rPr>
        <w:rFonts w:ascii="Symbol" w:hAnsi="Symbol" w:hint="default"/>
      </w:rPr>
    </w:lvl>
    <w:lvl w:ilvl="4" w:tplc="04140003" w:tentative="1">
      <w:start w:val="1"/>
      <w:numFmt w:val="bullet"/>
      <w:lvlText w:val="o"/>
      <w:lvlJc w:val="left"/>
      <w:pPr>
        <w:tabs>
          <w:tab w:val="num" w:pos="3240"/>
        </w:tabs>
        <w:ind w:left="3240" w:hanging="360"/>
      </w:pPr>
      <w:rPr>
        <w:rFonts w:ascii="Courier New" w:hAnsi="Courier New" w:cs="Courier New" w:hint="default"/>
      </w:rPr>
    </w:lvl>
    <w:lvl w:ilvl="5" w:tplc="04140005" w:tentative="1">
      <w:start w:val="1"/>
      <w:numFmt w:val="bullet"/>
      <w:lvlText w:val=""/>
      <w:lvlJc w:val="left"/>
      <w:pPr>
        <w:tabs>
          <w:tab w:val="num" w:pos="3960"/>
        </w:tabs>
        <w:ind w:left="3960" w:hanging="360"/>
      </w:pPr>
      <w:rPr>
        <w:rFonts w:ascii="Wingdings" w:hAnsi="Wingdings" w:hint="default"/>
      </w:rPr>
    </w:lvl>
    <w:lvl w:ilvl="6" w:tplc="04140001" w:tentative="1">
      <w:start w:val="1"/>
      <w:numFmt w:val="bullet"/>
      <w:lvlText w:val=""/>
      <w:lvlJc w:val="left"/>
      <w:pPr>
        <w:tabs>
          <w:tab w:val="num" w:pos="4680"/>
        </w:tabs>
        <w:ind w:left="4680" w:hanging="360"/>
      </w:pPr>
      <w:rPr>
        <w:rFonts w:ascii="Symbol" w:hAnsi="Symbol" w:hint="default"/>
      </w:rPr>
    </w:lvl>
    <w:lvl w:ilvl="7" w:tplc="04140003" w:tentative="1">
      <w:start w:val="1"/>
      <w:numFmt w:val="bullet"/>
      <w:lvlText w:val="o"/>
      <w:lvlJc w:val="left"/>
      <w:pPr>
        <w:tabs>
          <w:tab w:val="num" w:pos="5400"/>
        </w:tabs>
        <w:ind w:left="5400" w:hanging="360"/>
      </w:pPr>
      <w:rPr>
        <w:rFonts w:ascii="Courier New" w:hAnsi="Courier New" w:cs="Courier New" w:hint="default"/>
      </w:rPr>
    </w:lvl>
    <w:lvl w:ilvl="8" w:tplc="0414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21A45524"/>
    <w:multiLevelType w:val="hybridMultilevel"/>
    <w:tmpl w:val="10087C8C"/>
    <w:lvl w:ilvl="0" w:tplc="DD105284">
      <w:start w:val="1"/>
      <w:numFmt w:val="decimal"/>
      <w:lvlText w:val="%1."/>
      <w:lvlJc w:val="left"/>
      <w:pPr>
        <w:ind w:left="1065" w:hanging="705"/>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15:restartNumberingAfterBreak="0">
    <w:nsid w:val="33F27781"/>
    <w:multiLevelType w:val="multilevel"/>
    <w:tmpl w:val="04140025"/>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4" w15:restartNumberingAfterBreak="0">
    <w:nsid w:val="3CFF3D5D"/>
    <w:multiLevelType w:val="hybridMultilevel"/>
    <w:tmpl w:val="A266AB4A"/>
    <w:lvl w:ilvl="0" w:tplc="0414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3F4E604F"/>
    <w:multiLevelType w:val="hybridMultilevel"/>
    <w:tmpl w:val="181EB19A"/>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6" w15:restartNumberingAfterBreak="0">
    <w:nsid w:val="44B2171D"/>
    <w:multiLevelType w:val="hybridMultilevel"/>
    <w:tmpl w:val="B90CB28E"/>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7" w15:restartNumberingAfterBreak="0">
    <w:nsid w:val="44EC4227"/>
    <w:multiLevelType w:val="hybridMultilevel"/>
    <w:tmpl w:val="24B209CA"/>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8" w15:restartNumberingAfterBreak="0">
    <w:nsid w:val="4AE15F36"/>
    <w:multiLevelType w:val="hybridMultilevel"/>
    <w:tmpl w:val="A79457A2"/>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9" w15:restartNumberingAfterBreak="0">
    <w:nsid w:val="4B8A3388"/>
    <w:multiLevelType w:val="hybridMultilevel"/>
    <w:tmpl w:val="3244B88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50D2516B"/>
    <w:multiLevelType w:val="hybridMultilevel"/>
    <w:tmpl w:val="A85A2666"/>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1" w15:restartNumberingAfterBreak="0">
    <w:nsid w:val="52D505FF"/>
    <w:multiLevelType w:val="multilevel"/>
    <w:tmpl w:val="0414001F"/>
    <w:lvl w:ilvl="0">
      <w:start w:val="1"/>
      <w:numFmt w:val="decimal"/>
      <w:lvlText w:val="%1."/>
      <w:lvlJc w:val="left"/>
      <w:pPr>
        <w:ind w:left="360" w:hanging="360"/>
      </w:pPr>
      <w:rPr>
        <w:rFonts w:hint="default"/>
        <w:sz w:val="24"/>
        <w:szCs w:val="24"/>
      </w:rPr>
    </w:lvl>
    <w:lvl w:ilvl="1">
      <w:start w:val="1"/>
      <w:numFmt w:val="decimal"/>
      <w:lvlText w:val="%1.%2."/>
      <w:lvlJc w:val="left"/>
      <w:pPr>
        <w:ind w:left="43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4A87D56"/>
    <w:multiLevelType w:val="hybridMultilevel"/>
    <w:tmpl w:val="1FC8B1E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3" w15:restartNumberingAfterBreak="0">
    <w:nsid w:val="54D404D2"/>
    <w:multiLevelType w:val="hybridMultilevel"/>
    <w:tmpl w:val="0BF4C9BA"/>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4" w15:restartNumberingAfterBreak="0">
    <w:nsid w:val="5DAB2314"/>
    <w:multiLevelType w:val="hybridMultilevel"/>
    <w:tmpl w:val="E3ACEC6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6390685A"/>
    <w:multiLevelType w:val="hybridMultilevel"/>
    <w:tmpl w:val="649AE018"/>
    <w:lvl w:ilvl="0" w:tplc="04140015">
      <w:start w:val="1"/>
      <w:numFmt w:val="upperLetter"/>
      <w:lvlText w:val="%1."/>
      <w:lvlJc w:val="left"/>
      <w:pPr>
        <w:tabs>
          <w:tab w:val="num" w:pos="405"/>
        </w:tabs>
        <w:ind w:left="405" w:hanging="405"/>
      </w:pPr>
      <w:rPr>
        <w:rFonts w:hint="default"/>
      </w:rPr>
    </w:lvl>
    <w:lvl w:ilvl="1" w:tplc="08090003" w:tentative="1">
      <w:start w:val="1"/>
      <w:numFmt w:val="bullet"/>
      <w:lvlText w:val="o"/>
      <w:lvlJc w:val="left"/>
      <w:pPr>
        <w:tabs>
          <w:tab w:val="num" w:pos="720"/>
        </w:tabs>
        <w:ind w:left="720" w:hanging="360"/>
      </w:pPr>
      <w:rPr>
        <w:rFonts w:ascii="Courier New" w:hAnsi="Courier New" w:cs="Courier New"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16" w15:restartNumberingAfterBreak="0">
    <w:nsid w:val="69D25ED6"/>
    <w:multiLevelType w:val="hybridMultilevel"/>
    <w:tmpl w:val="EDBCE92A"/>
    <w:lvl w:ilvl="0" w:tplc="04140001">
      <w:start w:val="1"/>
      <w:numFmt w:val="bullet"/>
      <w:lvlText w:val=""/>
      <w:lvlJc w:val="left"/>
      <w:pPr>
        <w:ind w:left="770" w:hanging="360"/>
      </w:pPr>
      <w:rPr>
        <w:rFonts w:ascii="Symbol" w:hAnsi="Symbol" w:hint="default"/>
      </w:rPr>
    </w:lvl>
    <w:lvl w:ilvl="1" w:tplc="04140003" w:tentative="1">
      <w:start w:val="1"/>
      <w:numFmt w:val="bullet"/>
      <w:lvlText w:val="o"/>
      <w:lvlJc w:val="left"/>
      <w:pPr>
        <w:ind w:left="1490" w:hanging="360"/>
      </w:pPr>
      <w:rPr>
        <w:rFonts w:ascii="Courier New" w:hAnsi="Courier New" w:cs="Courier New" w:hint="default"/>
      </w:rPr>
    </w:lvl>
    <w:lvl w:ilvl="2" w:tplc="04140005" w:tentative="1">
      <w:start w:val="1"/>
      <w:numFmt w:val="bullet"/>
      <w:lvlText w:val=""/>
      <w:lvlJc w:val="left"/>
      <w:pPr>
        <w:ind w:left="2210" w:hanging="360"/>
      </w:pPr>
      <w:rPr>
        <w:rFonts w:ascii="Wingdings" w:hAnsi="Wingdings" w:hint="default"/>
      </w:rPr>
    </w:lvl>
    <w:lvl w:ilvl="3" w:tplc="04140001" w:tentative="1">
      <w:start w:val="1"/>
      <w:numFmt w:val="bullet"/>
      <w:lvlText w:val=""/>
      <w:lvlJc w:val="left"/>
      <w:pPr>
        <w:ind w:left="2930" w:hanging="360"/>
      </w:pPr>
      <w:rPr>
        <w:rFonts w:ascii="Symbol" w:hAnsi="Symbol" w:hint="default"/>
      </w:rPr>
    </w:lvl>
    <w:lvl w:ilvl="4" w:tplc="04140003" w:tentative="1">
      <w:start w:val="1"/>
      <w:numFmt w:val="bullet"/>
      <w:lvlText w:val="o"/>
      <w:lvlJc w:val="left"/>
      <w:pPr>
        <w:ind w:left="3650" w:hanging="360"/>
      </w:pPr>
      <w:rPr>
        <w:rFonts w:ascii="Courier New" w:hAnsi="Courier New" w:cs="Courier New" w:hint="default"/>
      </w:rPr>
    </w:lvl>
    <w:lvl w:ilvl="5" w:tplc="04140005" w:tentative="1">
      <w:start w:val="1"/>
      <w:numFmt w:val="bullet"/>
      <w:lvlText w:val=""/>
      <w:lvlJc w:val="left"/>
      <w:pPr>
        <w:ind w:left="4370" w:hanging="360"/>
      </w:pPr>
      <w:rPr>
        <w:rFonts w:ascii="Wingdings" w:hAnsi="Wingdings" w:hint="default"/>
      </w:rPr>
    </w:lvl>
    <w:lvl w:ilvl="6" w:tplc="04140001" w:tentative="1">
      <w:start w:val="1"/>
      <w:numFmt w:val="bullet"/>
      <w:lvlText w:val=""/>
      <w:lvlJc w:val="left"/>
      <w:pPr>
        <w:ind w:left="5090" w:hanging="360"/>
      </w:pPr>
      <w:rPr>
        <w:rFonts w:ascii="Symbol" w:hAnsi="Symbol" w:hint="default"/>
      </w:rPr>
    </w:lvl>
    <w:lvl w:ilvl="7" w:tplc="04140003" w:tentative="1">
      <w:start w:val="1"/>
      <w:numFmt w:val="bullet"/>
      <w:lvlText w:val="o"/>
      <w:lvlJc w:val="left"/>
      <w:pPr>
        <w:ind w:left="5810" w:hanging="360"/>
      </w:pPr>
      <w:rPr>
        <w:rFonts w:ascii="Courier New" w:hAnsi="Courier New" w:cs="Courier New" w:hint="default"/>
      </w:rPr>
    </w:lvl>
    <w:lvl w:ilvl="8" w:tplc="04140005" w:tentative="1">
      <w:start w:val="1"/>
      <w:numFmt w:val="bullet"/>
      <w:lvlText w:val=""/>
      <w:lvlJc w:val="left"/>
      <w:pPr>
        <w:ind w:left="6530" w:hanging="360"/>
      </w:pPr>
      <w:rPr>
        <w:rFonts w:ascii="Wingdings" w:hAnsi="Wingdings" w:hint="default"/>
      </w:rPr>
    </w:lvl>
  </w:abstractNum>
  <w:abstractNum w:abstractNumId="17" w15:restartNumberingAfterBreak="0">
    <w:nsid w:val="6AC01969"/>
    <w:multiLevelType w:val="hybridMultilevel"/>
    <w:tmpl w:val="0CC66F82"/>
    <w:lvl w:ilvl="0" w:tplc="8194A530">
      <w:numFmt w:val="bullet"/>
      <w:lvlText w:val="-"/>
      <w:lvlJc w:val="left"/>
      <w:pPr>
        <w:tabs>
          <w:tab w:val="num" w:pos="765"/>
        </w:tabs>
        <w:ind w:left="765" w:hanging="405"/>
      </w:pPr>
      <w:rPr>
        <w:rFonts w:ascii="Times New Roman" w:eastAsia="Times New Roman" w:hAnsi="Times New Roman" w:cs="Times New Roman"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8" w15:restartNumberingAfterBreak="0">
    <w:nsid w:val="6DC43C6F"/>
    <w:multiLevelType w:val="hybridMultilevel"/>
    <w:tmpl w:val="626A092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9" w15:restartNumberingAfterBreak="0">
    <w:nsid w:val="77E01FF0"/>
    <w:multiLevelType w:val="multilevel"/>
    <w:tmpl w:val="CE122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82051750">
    <w:abstractNumId w:val="11"/>
  </w:num>
  <w:num w:numId="2" w16cid:durableId="1335455629">
    <w:abstractNumId w:val="6"/>
  </w:num>
  <w:num w:numId="3" w16cid:durableId="1974603636">
    <w:abstractNumId w:val="5"/>
  </w:num>
  <w:num w:numId="4" w16cid:durableId="1484002939">
    <w:abstractNumId w:val="7"/>
  </w:num>
  <w:num w:numId="5" w16cid:durableId="596443651">
    <w:abstractNumId w:val="1"/>
  </w:num>
  <w:num w:numId="6" w16cid:durableId="1431657940">
    <w:abstractNumId w:val="8"/>
  </w:num>
  <w:num w:numId="7" w16cid:durableId="2068457993">
    <w:abstractNumId w:val="15"/>
  </w:num>
  <w:num w:numId="8" w16cid:durableId="2069760894">
    <w:abstractNumId w:val="19"/>
  </w:num>
  <w:num w:numId="9" w16cid:durableId="575937589">
    <w:abstractNumId w:val="17"/>
  </w:num>
  <w:num w:numId="10" w16cid:durableId="647514795">
    <w:abstractNumId w:val="16"/>
  </w:num>
  <w:num w:numId="11" w16cid:durableId="996613578">
    <w:abstractNumId w:val="2"/>
  </w:num>
  <w:num w:numId="12" w16cid:durableId="515198518">
    <w:abstractNumId w:val="3"/>
  </w:num>
  <w:num w:numId="13" w16cid:durableId="1388648607">
    <w:abstractNumId w:val="0"/>
  </w:num>
  <w:num w:numId="14" w16cid:durableId="496582135">
    <w:abstractNumId w:val="18"/>
  </w:num>
  <w:num w:numId="15" w16cid:durableId="768545418">
    <w:abstractNumId w:val="12"/>
  </w:num>
  <w:num w:numId="16" w16cid:durableId="1337729419">
    <w:abstractNumId w:val="13"/>
  </w:num>
  <w:num w:numId="17" w16cid:durableId="570770654">
    <w:abstractNumId w:val="10"/>
  </w:num>
  <w:num w:numId="18" w16cid:durableId="2034643822">
    <w:abstractNumId w:val="9"/>
  </w:num>
  <w:num w:numId="19" w16cid:durableId="754205364">
    <w:abstractNumId w:val="14"/>
  </w:num>
  <w:num w:numId="20" w16cid:durableId="1322737528">
    <w:abstractNumId w:val="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hideSpellingErrors/>
  <w:hideGrammaticalErrors/>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TGwNDMyMDMwMzSzNDRU0lEKTi0uzszPAykwqQUAnfqeSSwAAAA="/>
  </w:docVars>
  <w:rsids>
    <w:rsidRoot w:val="00CB325C"/>
    <w:rsid w:val="000002C4"/>
    <w:rsid w:val="00014583"/>
    <w:rsid w:val="00054388"/>
    <w:rsid w:val="00055B96"/>
    <w:rsid w:val="00080E4E"/>
    <w:rsid w:val="00085221"/>
    <w:rsid w:val="00086332"/>
    <w:rsid w:val="00096E89"/>
    <w:rsid w:val="000C6A22"/>
    <w:rsid w:val="000D6FAA"/>
    <w:rsid w:val="000D7894"/>
    <w:rsid w:val="00113715"/>
    <w:rsid w:val="001143C0"/>
    <w:rsid w:val="0014383B"/>
    <w:rsid w:val="001453A1"/>
    <w:rsid w:val="001714CC"/>
    <w:rsid w:val="001755D2"/>
    <w:rsid w:val="00185845"/>
    <w:rsid w:val="001C4530"/>
    <w:rsid w:val="001C5B5C"/>
    <w:rsid w:val="001D20E4"/>
    <w:rsid w:val="001D21A4"/>
    <w:rsid w:val="001E22C0"/>
    <w:rsid w:val="001F049A"/>
    <w:rsid w:val="0020490E"/>
    <w:rsid w:val="002238A2"/>
    <w:rsid w:val="00236847"/>
    <w:rsid w:val="0024520F"/>
    <w:rsid w:val="00246B1F"/>
    <w:rsid w:val="00270344"/>
    <w:rsid w:val="002D7A9A"/>
    <w:rsid w:val="002E2E77"/>
    <w:rsid w:val="002E65CE"/>
    <w:rsid w:val="002E660A"/>
    <w:rsid w:val="002F79E4"/>
    <w:rsid w:val="00323A1C"/>
    <w:rsid w:val="00340521"/>
    <w:rsid w:val="00346E35"/>
    <w:rsid w:val="00354AD2"/>
    <w:rsid w:val="003569C6"/>
    <w:rsid w:val="003570BD"/>
    <w:rsid w:val="003739D5"/>
    <w:rsid w:val="0037596B"/>
    <w:rsid w:val="003971A1"/>
    <w:rsid w:val="003B0EAF"/>
    <w:rsid w:val="003B49CC"/>
    <w:rsid w:val="003B753C"/>
    <w:rsid w:val="003C18F8"/>
    <w:rsid w:val="003D285D"/>
    <w:rsid w:val="003D53D0"/>
    <w:rsid w:val="003D5B60"/>
    <w:rsid w:val="003D61AA"/>
    <w:rsid w:val="00424F3A"/>
    <w:rsid w:val="00437A9F"/>
    <w:rsid w:val="00441258"/>
    <w:rsid w:val="0044547B"/>
    <w:rsid w:val="00447F0D"/>
    <w:rsid w:val="00452A28"/>
    <w:rsid w:val="00453361"/>
    <w:rsid w:val="004557F6"/>
    <w:rsid w:val="00472BB3"/>
    <w:rsid w:val="00476686"/>
    <w:rsid w:val="00476AB7"/>
    <w:rsid w:val="004910EF"/>
    <w:rsid w:val="004D143A"/>
    <w:rsid w:val="004D41B6"/>
    <w:rsid w:val="00530CB3"/>
    <w:rsid w:val="00536A58"/>
    <w:rsid w:val="005773EF"/>
    <w:rsid w:val="00595FBD"/>
    <w:rsid w:val="00597DB1"/>
    <w:rsid w:val="005B071B"/>
    <w:rsid w:val="005D1346"/>
    <w:rsid w:val="0063300D"/>
    <w:rsid w:val="006511AE"/>
    <w:rsid w:val="00653ACC"/>
    <w:rsid w:val="00656771"/>
    <w:rsid w:val="0068076E"/>
    <w:rsid w:val="0068521A"/>
    <w:rsid w:val="006B4D10"/>
    <w:rsid w:val="006D0E6C"/>
    <w:rsid w:val="006D68DA"/>
    <w:rsid w:val="006E1185"/>
    <w:rsid w:val="006F7CBA"/>
    <w:rsid w:val="00707DCD"/>
    <w:rsid w:val="00721A50"/>
    <w:rsid w:val="00722C25"/>
    <w:rsid w:val="0072461E"/>
    <w:rsid w:val="00726582"/>
    <w:rsid w:val="00742370"/>
    <w:rsid w:val="00743D4B"/>
    <w:rsid w:val="007548C8"/>
    <w:rsid w:val="00756A73"/>
    <w:rsid w:val="00762FBE"/>
    <w:rsid w:val="00763C34"/>
    <w:rsid w:val="0077210A"/>
    <w:rsid w:val="0077569C"/>
    <w:rsid w:val="00777F8D"/>
    <w:rsid w:val="00783935"/>
    <w:rsid w:val="00787EF7"/>
    <w:rsid w:val="00793148"/>
    <w:rsid w:val="007A264D"/>
    <w:rsid w:val="007B4B59"/>
    <w:rsid w:val="007F1ACA"/>
    <w:rsid w:val="007F4B89"/>
    <w:rsid w:val="00803AAC"/>
    <w:rsid w:val="0085291B"/>
    <w:rsid w:val="00855E3E"/>
    <w:rsid w:val="00867436"/>
    <w:rsid w:val="008836DA"/>
    <w:rsid w:val="008A4F7A"/>
    <w:rsid w:val="008C01D9"/>
    <w:rsid w:val="008C102F"/>
    <w:rsid w:val="008C46CA"/>
    <w:rsid w:val="008D7B95"/>
    <w:rsid w:val="008F1536"/>
    <w:rsid w:val="0090041B"/>
    <w:rsid w:val="00902FCD"/>
    <w:rsid w:val="00913AF2"/>
    <w:rsid w:val="0091527F"/>
    <w:rsid w:val="00931C7F"/>
    <w:rsid w:val="009341F6"/>
    <w:rsid w:val="009840CE"/>
    <w:rsid w:val="009936CC"/>
    <w:rsid w:val="009B57C5"/>
    <w:rsid w:val="009E1C48"/>
    <w:rsid w:val="009F09F2"/>
    <w:rsid w:val="00A02327"/>
    <w:rsid w:val="00A067D0"/>
    <w:rsid w:val="00A24212"/>
    <w:rsid w:val="00A41BD3"/>
    <w:rsid w:val="00A501C9"/>
    <w:rsid w:val="00A64D92"/>
    <w:rsid w:val="00A84281"/>
    <w:rsid w:val="00A870FB"/>
    <w:rsid w:val="00A93005"/>
    <w:rsid w:val="00A937C8"/>
    <w:rsid w:val="00A95A6A"/>
    <w:rsid w:val="00AA6925"/>
    <w:rsid w:val="00AB2468"/>
    <w:rsid w:val="00AD3BCA"/>
    <w:rsid w:val="00B1357C"/>
    <w:rsid w:val="00B24ACD"/>
    <w:rsid w:val="00B268AC"/>
    <w:rsid w:val="00B36223"/>
    <w:rsid w:val="00B642AC"/>
    <w:rsid w:val="00B7008F"/>
    <w:rsid w:val="00B726CC"/>
    <w:rsid w:val="00B75936"/>
    <w:rsid w:val="00B80D47"/>
    <w:rsid w:val="00B87784"/>
    <w:rsid w:val="00B95B70"/>
    <w:rsid w:val="00BA2B7E"/>
    <w:rsid w:val="00BB160F"/>
    <w:rsid w:val="00BB734D"/>
    <w:rsid w:val="00BC33C8"/>
    <w:rsid w:val="00BC3CAA"/>
    <w:rsid w:val="00BC74C0"/>
    <w:rsid w:val="00BD2AB1"/>
    <w:rsid w:val="00BE1369"/>
    <w:rsid w:val="00BE1561"/>
    <w:rsid w:val="00BE29FD"/>
    <w:rsid w:val="00BF061A"/>
    <w:rsid w:val="00C205D0"/>
    <w:rsid w:val="00C4432F"/>
    <w:rsid w:val="00C4536A"/>
    <w:rsid w:val="00C528DD"/>
    <w:rsid w:val="00C63286"/>
    <w:rsid w:val="00C752FB"/>
    <w:rsid w:val="00C83874"/>
    <w:rsid w:val="00C8671C"/>
    <w:rsid w:val="00C93D12"/>
    <w:rsid w:val="00CB325C"/>
    <w:rsid w:val="00CB558E"/>
    <w:rsid w:val="00CB7D47"/>
    <w:rsid w:val="00CC0D3F"/>
    <w:rsid w:val="00CC6913"/>
    <w:rsid w:val="00CD04B4"/>
    <w:rsid w:val="00CE3A67"/>
    <w:rsid w:val="00CE44E3"/>
    <w:rsid w:val="00CF50DD"/>
    <w:rsid w:val="00CF6B4B"/>
    <w:rsid w:val="00D005D6"/>
    <w:rsid w:val="00D239FE"/>
    <w:rsid w:val="00D320D8"/>
    <w:rsid w:val="00D41F02"/>
    <w:rsid w:val="00D61D72"/>
    <w:rsid w:val="00D64D46"/>
    <w:rsid w:val="00D6782A"/>
    <w:rsid w:val="00D70827"/>
    <w:rsid w:val="00D72C72"/>
    <w:rsid w:val="00D76296"/>
    <w:rsid w:val="00D7755A"/>
    <w:rsid w:val="00D8499B"/>
    <w:rsid w:val="00D90800"/>
    <w:rsid w:val="00D91C4A"/>
    <w:rsid w:val="00D92C09"/>
    <w:rsid w:val="00DA2476"/>
    <w:rsid w:val="00DA549E"/>
    <w:rsid w:val="00DB0276"/>
    <w:rsid w:val="00DC317D"/>
    <w:rsid w:val="00DD51EA"/>
    <w:rsid w:val="00DD7BA1"/>
    <w:rsid w:val="00DE59E9"/>
    <w:rsid w:val="00E136C4"/>
    <w:rsid w:val="00E26B91"/>
    <w:rsid w:val="00E3306F"/>
    <w:rsid w:val="00E46018"/>
    <w:rsid w:val="00E52097"/>
    <w:rsid w:val="00E64534"/>
    <w:rsid w:val="00EA05A4"/>
    <w:rsid w:val="00EA0AE0"/>
    <w:rsid w:val="00EB3BCE"/>
    <w:rsid w:val="00EC1E6E"/>
    <w:rsid w:val="00EE0F03"/>
    <w:rsid w:val="00EE159D"/>
    <w:rsid w:val="00EE33C5"/>
    <w:rsid w:val="00EE7C7F"/>
    <w:rsid w:val="00EF695C"/>
    <w:rsid w:val="00F061BC"/>
    <w:rsid w:val="00F70E10"/>
    <w:rsid w:val="00F82D4F"/>
    <w:rsid w:val="00F97323"/>
    <w:rsid w:val="00FA1FF8"/>
    <w:rsid w:val="00FB19FD"/>
    <w:rsid w:val="00FC6BAF"/>
    <w:rsid w:val="00FD25E9"/>
    <w:rsid w:val="00FD265A"/>
    <w:rsid w:val="00FE60E7"/>
    <w:rsid w:val="6AFBA428"/>
  </w:rsids>
  <m:mathPr>
    <m:mathFont m:val="Cambria Math"/>
    <m:brkBin m:val="before"/>
    <m:brkBinSub m:val="--"/>
    <m:smallFrac m:val="0"/>
    <m:dispDef/>
    <m:lMargin m:val="0"/>
    <m:rMargin m:val="0"/>
    <m:defJc m:val="centerGroup"/>
    <m:wrapIndent m:val="1440"/>
    <m:intLim m:val="subSup"/>
    <m:naryLim m:val="undOvr"/>
  </m:mathPr>
  <w:themeFontLang w:val="nb-NO"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CCF7AA"/>
  <w15:docId w15:val="{23554CC8-6B5E-4AE7-A5F4-E2C656FD80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54388"/>
  </w:style>
  <w:style w:type="paragraph" w:styleId="1">
    <w:name w:val="heading 1"/>
    <w:basedOn w:val="a"/>
    <w:next w:val="a"/>
    <w:link w:val="10"/>
    <w:qFormat/>
    <w:rsid w:val="009936CC"/>
    <w:pPr>
      <w:keepNext/>
      <w:keepLines/>
      <w:numPr>
        <w:numId w:val="12"/>
      </w:numPr>
      <w:tabs>
        <w:tab w:val="left" w:pos="851"/>
      </w:tabs>
      <w:spacing w:before="600" w:after="360" w:line="240" w:lineRule="auto"/>
      <w:outlineLvl w:val="0"/>
    </w:pPr>
    <w:rPr>
      <w:rFonts w:ascii="TheMixOffice" w:eastAsia="Times New Roman" w:hAnsi="TheMixOffice" w:cs="Times New Roman"/>
      <w:b/>
      <w:sz w:val="32"/>
      <w:szCs w:val="20"/>
      <w:lang w:eastAsia="nb-NO"/>
    </w:rPr>
  </w:style>
  <w:style w:type="paragraph" w:styleId="2">
    <w:name w:val="heading 2"/>
    <w:basedOn w:val="a"/>
    <w:next w:val="a"/>
    <w:link w:val="20"/>
    <w:qFormat/>
    <w:rsid w:val="009936CC"/>
    <w:pPr>
      <w:keepNext/>
      <w:keepLines/>
      <w:numPr>
        <w:ilvl w:val="1"/>
        <w:numId w:val="12"/>
      </w:numPr>
      <w:tabs>
        <w:tab w:val="left" w:pos="851"/>
      </w:tabs>
      <w:spacing w:before="360" w:after="120" w:line="240" w:lineRule="auto"/>
      <w:outlineLvl w:val="1"/>
    </w:pPr>
    <w:rPr>
      <w:rFonts w:ascii="TheMixOffice" w:eastAsia="Times New Roman" w:hAnsi="TheMixOffice" w:cs="Times New Roman"/>
      <w:b/>
      <w:sz w:val="28"/>
      <w:szCs w:val="20"/>
      <w:lang w:eastAsia="nb-NO"/>
    </w:rPr>
  </w:style>
  <w:style w:type="paragraph" w:styleId="3">
    <w:name w:val="heading 3"/>
    <w:basedOn w:val="a"/>
    <w:next w:val="a"/>
    <w:link w:val="30"/>
    <w:qFormat/>
    <w:rsid w:val="009936CC"/>
    <w:pPr>
      <w:keepNext/>
      <w:keepLines/>
      <w:numPr>
        <w:ilvl w:val="2"/>
        <w:numId w:val="12"/>
      </w:numPr>
      <w:tabs>
        <w:tab w:val="left" w:pos="851"/>
      </w:tabs>
      <w:spacing w:before="240" w:after="0" w:line="240" w:lineRule="auto"/>
      <w:outlineLvl w:val="2"/>
    </w:pPr>
    <w:rPr>
      <w:rFonts w:ascii="TheMixOffice" w:eastAsia="Times New Roman" w:hAnsi="TheMixOffice" w:cs="Times New Roman"/>
      <w:b/>
      <w:sz w:val="24"/>
      <w:szCs w:val="20"/>
      <w:lang w:eastAsia="nb-NO"/>
    </w:rPr>
  </w:style>
  <w:style w:type="paragraph" w:styleId="4">
    <w:name w:val="heading 4"/>
    <w:basedOn w:val="a"/>
    <w:next w:val="a"/>
    <w:link w:val="40"/>
    <w:uiPriority w:val="9"/>
    <w:semiHidden/>
    <w:unhideWhenUsed/>
    <w:qFormat/>
    <w:rsid w:val="00C4432F"/>
    <w:pPr>
      <w:keepNext/>
      <w:keepLines/>
      <w:numPr>
        <w:ilvl w:val="3"/>
        <w:numId w:val="12"/>
      </w:numPr>
      <w:spacing w:before="40" w:after="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uiPriority w:val="9"/>
    <w:semiHidden/>
    <w:unhideWhenUsed/>
    <w:qFormat/>
    <w:rsid w:val="00C4432F"/>
    <w:pPr>
      <w:keepNext/>
      <w:keepLines/>
      <w:numPr>
        <w:ilvl w:val="4"/>
        <w:numId w:val="12"/>
      </w:numPr>
      <w:spacing w:before="40" w:after="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0"/>
    <w:uiPriority w:val="9"/>
    <w:semiHidden/>
    <w:unhideWhenUsed/>
    <w:qFormat/>
    <w:rsid w:val="00C4432F"/>
    <w:pPr>
      <w:keepNext/>
      <w:keepLines/>
      <w:numPr>
        <w:ilvl w:val="5"/>
        <w:numId w:val="12"/>
      </w:numPr>
      <w:spacing w:before="40" w:after="0"/>
      <w:outlineLvl w:val="5"/>
    </w:pPr>
    <w:rPr>
      <w:rFonts w:asciiTheme="majorHAnsi" w:eastAsiaTheme="majorEastAsia" w:hAnsiTheme="majorHAnsi" w:cstheme="majorBidi"/>
      <w:color w:val="1F4D78" w:themeColor="accent1" w:themeShade="7F"/>
    </w:rPr>
  </w:style>
  <w:style w:type="paragraph" w:styleId="7">
    <w:name w:val="heading 7"/>
    <w:basedOn w:val="a"/>
    <w:next w:val="a"/>
    <w:link w:val="70"/>
    <w:uiPriority w:val="9"/>
    <w:semiHidden/>
    <w:unhideWhenUsed/>
    <w:qFormat/>
    <w:rsid w:val="00C4432F"/>
    <w:pPr>
      <w:keepNext/>
      <w:keepLines/>
      <w:numPr>
        <w:ilvl w:val="6"/>
        <w:numId w:val="12"/>
      </w:numPr>
      <w:spacing w:before="40" w:after="0"/>
      <w:outlineLvl w:val="6"/>
    </w:pPr>
    <w:rPr>
      <w:rFonts w:asciiTheme="majorHAnsi" w:eastAsiaTheme="majorEastAsia" w:hAnsiTheme="majorHAnsi" w:cstheme="majorBidi"/>
      <w:i/>
      <w:iCs/>
      <w:color w:val="1F4D78" w:themeColor="accent1" w:themeShade="7F"/>
    </w:rPr>
  </w:style>
  <w:style w:type="paragraph" w:styleId="8">
    <w:name w:val="heading 8"/>
    <w:basedOn w:val="a"/>
    <w:next w:val="a"/>
    <w:link w:val="80"/>
    <w:uiPriority w:val="9"/>
    <w:semiHidden/>
    <w:unhideWhenUsed/>
    <w:qFormat/>
    <w:rsid w:val="00C4432F"/>
    <w:pPr>
      <w:keepNext/>
      <w:keepLines/>
      <w:numPr>
        <w:ilvl w:val="7"/>
        <w:numId w:val="12"/>
      </w:numPr>
      <w:spacing w:before="40" w:after="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0"/>
    <w:uiPriority w:val="9"/>
    <w:semiHidden/>
    <w:unhideWhenUsed/>
    <w:qFormat/>
    <w:rsid w:val="00C4432F"/>
    <w:pPr>
      <w:keepNext/>
      <w:keepLines/>
      <w:numPr>
        <w:ilvl w:val="8"/>
        <w:numId w:val="1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rsid w:val="009936CC"/>
    <w:rPr>
      <w:rFonts w:ascii="TheMixOffice" w:eastAsia="Times New Roman" w:hAnsi="TheMixOffice" w:cs="Times New Roman"/>
      <w:b/>
      <w:sz w:val="32"/>
      <w:szCs w:val="20"/>
      <w:lang w:eastAsia="nb-NO"/>
    </w:rPr>
  </w:style>
  <w:style w:type="character" w:customStyle="1" w:styleId="20">
    <w:name w:val="标题 2 字符"/>
    <w:basedOn w:val="a0"/>
    <w:link w:val="2"/>
    <w:rsid w:val="009936CC"/>
    <w:rPr>
      <w:rFonts w:ascii="TheMixOffice" w:eastAsia="Times New Roman" w:hAnsi="TheMixOffice" w:cs="Times New Roman"/>
      <w:b/>
      <w:sz w:val="28"/>
      <w:szCs w:val="20"/>
      <w:lang w:eastAsia="nb-NO"/>
    </w:rPr>
  </w:style>
  <w:style w:type="character" w:customStyle="1" w:styleId="30">
    <w:name w:val="标题 3 字符"/>
    <w:basedOn w:val="a0"/>
    <w:link w:val="3"/>
    <w:rsid w:val="009936CC"/>
    <w:rPr>
      <w:rFonts w:ascii="TheMixOffice" w:eastAsia="Times New Roman" w:hAnsi="TheMixOffice" w:cs="Times New Roman"/>
      <w:b/>
      <w:sz w:val="24"/>
      <w:szCs w:val="20"/>
      <w:lang w:eastAsia="nb-NO"/>
    </w:rPr>
  </w:style>
  <w:style w:type="numbering" w:customStyle="1" w:styleId="Ingenliste1">
    <w:name w:val="Ingen liste1"/>
    <w:next w:val="a2"/>
    <w:uiPriority w:val="99"/>
    <w:semiHidden/>
    <w:unhideWhenUsed/>
    <w:rsid w:val="009936CC"/>
  </w:style>
  <w:style w:type="paragraph" w:styleId="a3">
    <w:name w:val="footer"/>
    <w:basedOn w:val="a"/>
    <w:link w:val="a4"/>
    <w:rsid w:val="009936CC"/>
    <w:pPr>
      <w:spacing w:after="0" w:line="240" w:lineRule="auto"/>
    </w:pPr>
    <w:rPr>
      <w:rFonts w:ascii="Times New Roman" w:eastAsia="Times New Roman" w:hAnsi="Times New Roman" w:cs="Times New Roman"/>
      <w:sz w:val="24"/>
      <w:szCs w:val="20"/>
      <w:lang w:eastAsia="nb-NO"/>
    </w:rPr>
  </w:style>
  <w:style w:type="character" w:customStyle="1" w:styleId="a4">
    <w:name w:val="页脚 字符"/>
    <w:basedOn w:val="a0"/>
    <w:link w:val="a3"/>
    <w:rsid w:val="009936CC"/>
    <w:rPr>
      <w:rFonts w:ascii="Times New Roman" w:eastAsia="Times New Roman" w:hAnsi="Times New Roman" w:cs="Times New Roman"/>
      <w:sz w:val="24"/>
      <w:szCs w:val="20"/>
      <w:lang w:eastAsia="nb-NO"/>
    </w:rPr>
  </w:style>
  <w:style w:type="paragraph" w:customStyle="1" w:styleId="innrykk">
    <w:name w:val="innrykk"/>
    <w:basedOn w:val="a"/>
    <w:rsid w:val="009936CC"/>
    <w:pPr>
      <w:tabs>
        <w:tab w:val="left" w:pos="397"/>
      </w:tabs>
      <w:spacing w:after="0" w:line="240" w:lineRule="auto"/>
      <w:ind w:left="397" w:hanging="397"/>
    </w:pPr>
    <w:rPr>
      <w:rFonts w:ascii="Times New Roman" w:eastAsia="Times New Roman" w:hAnsi="Times New Roman" w:cs="Times New Roman"/>
      <w:sz w:val="24"/>
      <w:szCs w:val="20"/>
      <w:lang w:eastAsia="nb-NO"/>
    </w:rPr>
  </w:style>
  <w:style w:type="paragraph" w:customStyle="1" w:styleId="mellomtittel">
    <w:name w:val="mellomtittel"/>
    <w:basedOn w:val="a"/>
    <w:next w:val="a"/>
    <w:rsid w:val="009936CC"/>
    <w:pPr>
      <w:keepNext/>
      <w:keepLines/>
      <w:spacing w:before="240" w:after="0" w:line="240" w:lineRule="auto"/>
    </w:pPr>
    <w:rPr>
      <w:rFonts w:ascii="Times New Roman" w:eastAsia="Times New Roman" w:hAnsi="Times New Roman" w:cs="Times New Roman"/>
      <w:b/>
      <w:sz w:val="24"/>
      <w:szCs w:val="20"/>
      <w:lang w:eastAsia="nb-NO"/>
    </w:rPr>
  </w:style>
  <w:style w:type="paragraph" w:styleId="a5">
    <w:name w:val="header"/>
    <w:basedOn w:val="a"/>
    <w:link w:val="a6"/>
    <w:rsid w:val="009936CC"/>
    <w:pPr>
      <w:tabs>
        <w:tab w:val="center" w:pos="4819"/>
        <w:tab w:val="right" w:pos="9071"/>
      </w:tabs>
      <w:spacing w:after="0" w:line="240" w:lineRule="auto"/>
    </w:pPr>
    <w:rPr>
      <w:rFonts w:ascii="Times New Roman" w:eastAsia="Times New Roman" w:hAnsi="Times New Roman" w:cs="Times New Roman"/>
      <w:sz w:val="24"/>
      <w:szCs w:val="20"/>
      <w:lang w:eastAsia="nb-NO"/>
    </w:rPr>
  </w:style>
  <w:style w:type="character" w:customStyle="1" w:styleId="a6">
    <w:name w:val="页眉 字符"/>
    <w:basedOn w:val="a0"/>
    <w:link w:val="a5"/>
    <w:rsid w:val="009936CC"/>
    <w:rPr>
      <w:rFonts w:ascii="Times New Roman" w:eastAsia="Times New Roman" w:hAnsi="Times New Roman" w:cs="Times New Roman"/>
      <w:sz w:val="24"/>
      <w:szCs w:val="20"/>
      <w:lang w:eastAsia="nb-NO"/>
    </w:rPr>
  </w:style>
  <w:style w:type="paragraph" w:styleId="a7">
    <w:name w:val="Normal Indent"/>
    <w:basedOn w:val="a"/>
    <w:rsid w:val="009936CC"/>
    <w:pPr>
      <w:spacing w:after="0" w:line="240" w:lineRule="auto"/>
      <w:ind w:firstLine="170"/>
    </w:pPr>
    <w:rPr>
      <w:rFonts w:ascii="Times New Roman" w:eastAsia="Times New Roman" w:hAnsi="Times New Roman" w:cs="Times New Roman"/>
      <w:sz w:val="24"/>
      <w:szCs w:val="20"/>
      <w:lang w:eastAsia="nb-NO"/>
    </w:rPr>
  </w:style>
  <w:style w:type="character" w:styleId="a8">
    <w:name w:val="page number"/>
    <w:basedOn w:val="a0"/>
    <w:rsid w:val="009936CC"/>
  </w:style>
  <w:style w:type="character" w:styleId="a9">
    <w:name w:val="Hyperlink"/>
    <w:basedOn w:val="a0"/>
    <w:uiPriority w:val="99"/>
    <w:rsid w:val="009936CC"/>
    <w:rPr>
      <w:strike w:val="0"/>
      <w:dstrike w:val="0"/>
      <w:color w:val="009999"/>
      <w:u w:val="none"/>
      <w:effect w:val="none"/>
    </w:rPr>
  </w:style>
  <w:style w:type="paragraph" w:customStyle="1" w:styleId="bodytext2">
    <w:name w:val="bodytext2"/>
    <w:basedOn w:val="a"/>
    <w:rsid w:val="009936CC"/>
    <w:pPr>
      <w:spacing w:before="100" w:beforeAutospacing="1" w:after="100" w:afterAutospacing="1" w:line="240" w:lineRule="auto"/>
    </w:pPr>
    <w:rPr>
      <w:rFonts w:ascii="Times New Roman" w:eastAsia="Times New Roman" w:hAnsi="Times New Roman" w:cs="Times New Roman"/>
      <w:sz w:val="24"/>
      <w:szCs w:val="24"/>
      <w:lang w:eastAsia="nb-NO"/>
    </w:rPr>
  </w:style>
  <w:style w:type="character" w:customStyle="1" w:styleId="heading1big1">
    <w:name w:val="heading1big1"/>
    <w:basedOn w:val="a0"/>
    <w:rsid w:val="009936CC"/>
    <w:rPr>
      <w:b/>
      <w:bCs/>
      <w:color w:val="004759"/>
      <w:sz w:val="34"/>
      <w:szCs w:val="34"/>
    </w:rPr>
  </w:style>
  <w:style w:type="character" w:customStyle="1" w:styleId="smallgrey1">
    <w:name w:val="smallgrey1"/>
    <w:basedOn w:val="a0"/>
    <w:rsid w:val="009936CC"/>
    <w:rPr>
      <w:color w:val="333333"/>
      <w:sz w:val="23"/>
      <w:szCs w:val="23"/>
    </w:rPr>
  </w:style>
  <w:style w:type="character" w:customStyle="1" w:styleId="ingress11">
    <w:name w:val="ingress11"/>
    <w:basedOn w:val="a0"/>
    <w:rsid w:val="009936CC"/>
    <w:rPr>
      <w:b/>
      <w:bCs/>
      <w:color w:val="333333"/>
    </w:rPr>
  </w:style>
  <w:style w:type="paragraph" w:styleId="aa">
    <w:name w:val="Normal (Web)"/>
    <w:basedOn w:val="a"/>
    <w:rsid w:val="009936CC"/>
    <w:pPr>
      <w:spacing w:before="100" w:beforeAutospacing="1" w:after="100" w:afterAutospacing="1" w:line="240" w:lineRule="auto"/>
    </w:pPr>
    <w:rPr>
      <w:rFonts w:ascii="Times New Roman" w:eastAsia="Times New Roman" w:hAnsi="Times New Roman" w:cs="Times New Roman"/>
      <w:sz w:val="24"/>
      <w:szCs w:val="24"/>
      <w:lang w:eastAsia="nb-NO"/>
    </w:rPr>
  </w:style>
  <w:style w:type="character" w:styleId="ab">
    <w:name w:val="Strong"/>
    <w:basedOn w:val="a0"/>
    <w:qFormat/>
    <w:rsid w:val="009936CC"/>
    <w:rPr>
      <w:b/>
      <w:bCs/>
    </w:rPr>
  </w:style>
  <w:style w:type="character" w:customStyle="1" w:styleId="smalllink1">
    <w:name w:val="smalllink1"/>
    <w:basedOn w:val="a0"/>
    <w:rsid w:val="009936CC"/>
    <w:rPr>
      <w:rFonts w:ascii="Verdana" w:hAnsi="Verdana" w:hint="default"/>
      <w:color w:val="009999"/>
      <w:sz w:val="23"/>
      <w:szCs w:val="23"/>
    </w:rPr>
  </w:style>
  <w:style w:type="paragraph" w:styleId="ac">
    <w:name w:val="Balloon Text"/>
    <w:basedOn w:val="a"/>
    <w:link w:val="ad"/>
    <w:semiHidden/>
    <w:rsid w:val="009936CC"/>
    <w:pPr>
      <w:spacing w:after="0" w:line="240" w:lineRule="auto"/>
    </w:pPr>
    <w:rPr>
      <w:rFonts w:ascii="Tahoma" w:eastAsia="Times New Roman" w:hAnsi="Tahoma" w:cs="Tahoma"/>
      <w:sz w:val="16"/>
      <w:szCs w:val="16"/>
      <w:lang w:eastAsia="nb-NO"/>
    </w:rPr>
  </w:style>
  <w:style w:type="character" w:customStyle="1" w:styleId="ad">
    <w:name w:val="批注框文本 字符"/>
    <w:basedOn w:val="a0"/>
    <w:link w:val="ac"/>
    <w:semiHidden/>
    <w:rsid w:val="009936CC"/>
    <w:rPr>
      <w:rFonts w:ascii="Tahoma" w:eastAsia="Times New Roman" w:hAnsi="Tahoma" w:cs="Tahoma"/>
      <w:sz w:val="16"/>
      <w:szCs w:val="16"/>
      <w:lang w:eastAsia="nb-NO"/>
    </w:rPr>
  </w:style>
  <w:style w:type="character" w:customStyle="1" w:styleId="DagKavlie">
    <w:name w:val="Dag Kavlie"/>
    <w:basedOn w:val="a0"/>
    <w:semiHidden/>
    <w:rsid w:val="009936CC"/>
    <w:rPr>
      <w:rFonts w:ascii="Arial" w:hAnsi="Arial" w:cs="Arial"/>
      <w:color w:val="auto"/>
      <w:sz w:val="20"/>
      <w:szCs w:val="20"/>
    </w:rPr>
  </w:style>
  <w:style w:type="table" w:styleId="ae">
    <w:name w:val="Table Grid"/>
    <w:basedOn w:val="a1"/>
    <w:rsid w:val="009936CC"/>
    <w:pPr>
      <w:spacing w:after="0" w:line="240" w:lineRule="auto"/>
    </w:pPr>
    <w:rPr>
      <w:rFonts w:ascii="Times New Roman" w:eastAsia="Times New Roman" w:hAnsi="Times New Roman" w:cs="Times New Roman"/>
      <w:sz w:val="20"/>
      <w:szCs w:val="20"/>
      <w:lang w:eastAsia="nb-N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basedOn w:val="a0"/>
    <w:semiHidden/>
    <w:rsid w:val="009936CC"/>
    <w:rPr>
      <w:sz w:val="16"/>
      <w:szCs w:val="16"/>
    </w:rPr>
  </w:style>
  <w:style w:type="paragraph" w:styleId="af0">
    <w:name w:val="annotation text"/>
    <w:basedOn w:val="a"/>
    <w:link w:val="af1"/>
    <w:semiHidden/>
    <w:rsid w:val="009936CC"/>
    <w:pPr>
      <w:spacing w:after="0" w:line="240" w:lineRule="auto"/>
    </w:pPr>
    <w:rPr>
      <w:rFonts w:ascii="Times New Roman" w:eastAsia="Times New Roman" w:hAnsi="Times New Roman" w:cs="Times New Roman"/>
      <w:sz w:val="20"/>
      <w:szCs w:val="20"/>
      <w:lang w:eastAsia="nb-NO"/>
    </w:rPr>
  </w:style>
  <w:style w:type="character" w:customStyle="1" w:styleId="af1">
    <w:name w:val="批注文字 字符"/>
    <w:basedOn w:val="a0"/>
    <w:link w:val="af0"/>
    <w:semiHidden/>
    <w:rsid w:val="009936CC"/>
    <w:rPr>
      <w:rFonts w:ascii="Times New Roman" w:eastAsia="Times New Roman" w:hAnsi="Times New Roman" w:cs="Times New Roman"/>
      <w:sz w:val="20"/>
      <w:szCs w:val="20"/>
      <w:lang w:eastAsia="nb-NO"/>
    </w:rPr>
  </w:style>
  <w:style w:type="paragraph" w:styleId="af2">
    <w:name w:val="annotation subject"/>
    <w:basedOn w:val="af0"/>
    <w:next w:val="af0"/>
    <w:link w:val="af3"/>
    <w:semiHidden/>
    <w:rsid w:val="009936CC"/>
    <w:rPr>
      <w:b/>
      <w:bCs/>
    </w:rPr>
  </w:style>
  <w:style w:type="character" w:customStyle="1" w:styleId="af3">
    <w:name w:val="批注主题 字符"/>
    <w:basedOn w:val="af1"/>
    <w:link w:val="af2"/>
    <w:semiHidden/>
    <w:rsid w:val="009936CC"/>
    <w:rPr>
      <w:rFonts w:ascii="Times New Roman" w:eastAsia="Times New Roman" w:hAnsi="Times New Roman" w:cs="Times New Roman"/>
      <w:b/>
      <w:bCs/>
      <w:sz w:val="20"/>
      <w:szCs w:val="20"/>
      <w:lang w:eastAsia="nb-NO"/>
    </w:rPr>
  </w:style>
  <w:style w:type="paragraph" w:styleId="af4">
    <w:name w:val="Body Text"/>
    <w:basedOn w:val="a"/>
    <w:link w:val="af5"/>
    <w:rsid w:val="009936CC"/>
    <w:pPr>
      <w:tabs>
        <w:tab w:val="left" w:pos="709"/>
      </w:tabs>
      <w:spacing w:after="120" w:line="240" w:lineRule="auto"/>
      <w:jc w:val="both"/>
    </w:pPr>
    <w:rPr>
      <w:rFonts w:ascii="Times New Roman" w:eastAsia="Times New Roman" w:hAnsi="Times New Roman" w:cs="Times New Roman"/>
      <w:sz w:val="24"/>
      <w:szCs w:val="20"/>
      <w:lang w:eastAsia="nb-NO"/>
    </w:rPr>
  </w:style>
  <w:style w:type="character" w:customStyle="1" w:styleId="af5">
    <w:name w:val="正文文本 字符"/>
    <w:basedOn w:val="a0"/>
    <w:link w:val="af4"/>
    <w:rsid w:val="009936CC"/>
    <w:rPr>
      <w:rFonts w:ascii="Times New Roman" w:eastAsia="Times New Roman" w:hAnsi="Times New Roman" w:cs="Times New Roman"/>
      <w:sz w:val="24"/>
      <w:szCs w:val="20"/>
      <w:lang w:eastAsia="nb-NO"/>
    </w:rPr>
  </w:style>
  <w:style w:type="paragraph" w:styleId="af6">
    <w:name w:val="List Paragraph"/>
    <w:basedOn w:val="a"/>
    <w:uiPriority w:val="34"/>
    <w:qFormat/>
    <w:rsid w:val="009936CC"/>
    <w:pPr>
      <w:spacing w:after="0" w:line="240" w:lineRule="auto"/>
      <w:ind w:left="720"/>
      <w:contextualSpacing/>
    </w:pPr>
    <w:rPr>
      <w:rFonts w:ascii="Times New Roman" w:eastAsia="Times New Roman" w:hAnsi="Times New Roman" w:cs="Times New Roman"/>
      <w:sz w:val="24"/>
      <w:szCs w:val="20"/>
      <w:lang w:eastAsia="nb-NO"/>
    </w:rPr>
  </w:style>
  <w:style w:type="paragraph" w:styleId="af7">
    <w:name w:val="Revision"/>
    <w:hidden/>
    <w:uiPriority w:val="99"/>
    <w:semiHidden/>
    <w:rsid w:val="009936CC"/>
    <w:pPr>
      <w:spacing w:after="0" w:line="240" w:lineRule="auto"/>
    </w:pPr>
    <w:rPr>
      <w:rFonts w:ascii="Times New Roman" w:eastAsia="Times New Roman" w:hAnsi="Times New Roman" w:cs="Times New Roman"/>
      <w:sz w:val="24"/>
      <w:szCs w:val="20"/>
      <w:lang w:eastAsia="nb-NO"/>
    </w:rPr>
  </w:style>
  <w:style w:type="character" w:customStyle="1" w:styleId="Fulgthyperkobling1">
    <w:name w:val="Fulgt hyperkobling1"/>
    <w:basedOn w:val="a0"/>
    <w:uiPriority w:val="99"/>
    <w:semiHidden/>
    <w:unhideWhenUsed/>
    <w:rsid w:val="009936CC"/>
    <w:rPr>
      <w:color w:val="800080"/>
      <w:u w:val="single"/>
    </w:rPr>
  </w:style>
  <w:style w:type="paragraph" w:customStyle="1" w:styleId="TegnTegn1">
    <w:name w:val="Tegn Tegn1"/>
    <w:basedOn w:val="a"/>
    <w:rsid w:val="009936CC"/>
    <w:pPr>
      <w:spacing w:line="240" w:lineRule="exact"/>
      <w:ind w:left="57"/>
    </w:pPr>
    <w:rPr>
      <w:rFonts w:ascii="Arial" w:eastAsia="Times New Roman" w:hAnsi="Arial" w:cs="Times New Roman"/>
      <w:sz w:val="20"/>
      <w:szCs w:val="20"/>
      <w:lang w:val="de-CH" w:eastAsia="de-CH"/>
    </w:rPr>
  </w:style>
  <w:style w:type="paragraph" w:styleId="af8">
    <w:name w:val="footnote text"/>
    <w:basedOn w:val="a"/>
    <w:link w:val="af9"/>
    <w:uiPriority w:val="99"/>
    <w:semiHidden/>
    <w:unhideWhenUsed/>
    <w:rsid w:val="009936CC"/>
    <w:pPr>
      <w:spacing w:after="0" w:line="240" w:lineRule="auto"/>
    </w:pPr>
    <w:rPr>
      <w:rFonts w:ascii="Times New Roman" w:eastAsia="Times New Roman" w:hAnsi="Times New Roman" w:cs="Times New Roman"/>
      <w:sz w:val="20"/>
      <w:szCs w:val="20"/>
      <w:lang w:eastAsia="nb-NO"/>
    </w:rPr>
  </w:style>
  <w:style w:type="character" w:customStyle="1" w:styleId="af9">
    <w:name w:val="脚注文本 字符"/>
    <w:basedOn w:val="a0"/>
    <w:link w:val="af8"/>
    <w:uiPriority w:val="99"/>
    <w:semiHidden/>
    <w:rsid w:val="009936CC"/>
    <w:rPr>
      <w:rFonts w:ascii="Times New Roman" w:eastAsia="Times New Roman" w:hAnsi="Times New Roman" w:cs="Times New Roman"/>
      <w:sz w:val="20"/>
      <w:szCs w:val="20"/>
      <w:lang w:eastAsia="nb-NO"/>
    </w:rPr>
  </w:style>
  <w:style w:type="character" w:styleId="afa">
    <w:name w:val="footnote reference"/>
    <w:basedOn w:val="a0"/>
    <w:uiPriority w:val="99"/>
    <w:semiHidden/>
    <w:unhideWhenUsed/>
    <w:rsid w:val="009936CC"/>
    <w:rPr>
      <w:vertAlign w:val="superscript"/>
    </w:rPr>
  </w:style>
  <w:style w:type="character" w:styleId="afb">
    <w:name w:val="FollowedHyperlink"/>
    <w:basedOn w:val="a0"/>
    <w:uiPriority w:val="99"/>
    <w:semiHidden/>
    <w:unhideWhenUsed/>
    <w:rsid w:val="009936CC"/>
    <w:rPr>
      <w:color w:val="954F72" w:themeColor="followedHyperlink"/>
      <w:u w:val="single"/>
    </w:rPr>
  </w:style>
  <w:style w:type="paragraph" w:styleId="TOC">
    <w:name w:val="TOC Heading"/>
    <w:basedOn w:val="1"/>
    <w:next w:val="a"/>
    <w:uiPriority w:val="39"/>
    <w:unhideWhenUsed/>
    <w:qFormat/>
    <w:rsid w:val="003570BD"/>
    <w:pPr>
      <w:tabs>
        <w:tab w:val="clear" w:pos="851"/>
      </w:tabs>
      <w:spacing w:before="240" w:after="0" w:line="259" w:lineRule="auto"/>
      <w:outlineLvl w:val="9"/>
    </w:pPr>
    <w:rPr>
      <w:rFonts w:asciiTheme="majorHAnsi" w:eastAsiaTheme="majorEastAsia" w:hAnsiTheme="majorHAnsi" w:cstheme="majorBidi"/>
      <w:b w:val="0"/>
      <w:color w:val="2E74B5" w:themeColor="accent1" w:themeShade="BF"/>
      <w:szCs w:val="32"/>
    </w:rPr>
  </w:style>
  <w:style w:type="paragraph" w:styleId="TOC2">
    <w:name w:val="toc 2"/>
    <w:basedOn w:val="a"/>
    <w:next w:val="a"/>
    <w:autoRedefine/>
    <w:uiPriority w:val="39"/>
    <w:unhideWhenUsed/>
    <w:rsid w:val="003570BD"/>
    <w:pPr>
      <w:spacing w:after="100"/>
      <w:ind w:left="220"/>
    </w:pPr>
  </w:style>
  <w:style w:type="paragraph" w:styleId="TOC3">
    <w:name w:val="toc 3"/>
    <w:basedOn w:val="a"/>
    <w:next w:val="a"/>
    <w:autoRedefine/>
    <w:uiPriority w:val="39"/>
    <w:unhideWhenUsed/>
    <w:rsid w:val="003570BD"/>
    <w:pPr>
      <w:spacing w:after="100"/>
      <w:ind w:left="440"/>
    </w:pPr>
  </w:style>
  <w:style w:type="paragraph" w:styleId="TOC1">
    <w:name w:val="toc 1"/>
    <w:basedOn w:val="a"/>
    <w:next w:val="a"/>
    <w:autoRedefine/>
    <w:uiPriority w:val="39"/>
    <w:unhideWhenUsed/>
    <w:rsid w:val="003570BD"/>
    <w:pPr>
      <w:spacing w:after="100"/>
    </w:pPr>
  </w:style>
  <w:style w:type="paragraph" w:customStyle="1" w:styleId="Default">
    <w:name w:val="Default"/>
    <w:rsid w:val="001453A1"/>
    <w:pPr>
      <w:autoSpaceDE w:val="0"/>
      <w:autoSpaceDN w:val="0"/>
      <w:adjustRightInd w:val="0"/>
      <w:spacing w:after="0" w:line="240" w:lineRule="auto"/>
    </w:pPr>
    <w:rPr>
      <w:rFonts w:ascii="Arial" w:eastAsia="Times New Roman" w:hAnsi="Arial" w:cs="Arial"/>
      <w:color w:val="000000"/>
      <w:sz w:val="24"/>
      <w:szCs w:val="24"/>
      <w:lang w:val="en-US"/>
    </w:rPr>
  </w:style>
  <w:style w:type="character" w:customStyle="1" w:styleId="40">
    <w:name w:val="标题 4 字符"/>
    <w:basedOn w:val="a0"/>
    <w:link w:val="4"/>
    <w:uiPriority w:val="9"/>
    <w:semiHidden/>
    <w:rsid w:val="00C4432F"/>
    <w:rPr>
      <w:rFonts w:asciiTheme="majorHAnsi" w:eastAsiaTheme="majorEastAsia" w:hAnsiTheme="majorHAnsi" w:cstheme="majorBidi"/>
      <w:i/>
      <w:iCs/>
      <w:color w:val="2E74B5" w:themeColor="accent1" w:themeShade="BF"/>
    </w:rPr>
  </w:style>
  <w:style w:type="character" w:customStyle="1" w:styleId="50">
    <w:name w:val="标题 5 字符"/>
    <w:basedOn w:val="a0"/>
    <w:link w:val="5"/>
    <w:uiPriority w:val="9"/>
    <w:semiHidden/>
    <w:rsid w:val="00C4432F"/>
    <w:rPr>
      <w:rFonts w:asciiTheme="majorHAnsi" w:eastAsiaTheme="majorEastAsia" w:hAnsiTheme="majorHAnsi" w:cstheme="majorBidi"/>
      <w:color w:val="2E74B5" w:themeColor="accent1" w:themeShade="BF"/>
    </w:rPr>
  </w:style>
  <w:style w:type="character" w:customStyle="1" w:styleId="60">
    <w:name w:val="标题 6 字符"/>
    <w:basedOn w:val="a0"/>
    <w:link w:val="6"/>
    <w:uiPriority w:val="9"/>
    <w:semiHidden/>
    <w:rsid w:val="00C4432F"/>
    <w:rPr>
      <w:rFonts w:asciiTheme="majorHAnsi" w:eastAsiaTheme="majorEastAsia" w:hAnsiTheme="majorHAnsi" w:cstheme="majorBidi"/>
      <w:color w:val="1F4D78" w:themeColor="accent1" w:themeShade="7F"/>
    </w:rPr>
  </w:style>
  <w:style w:type="character" w:customStyle="1" w:styleId="70">
    <w:name w:val="标题 7 字符"/>
    <w:basedOn w:val="a0"/>
    <w:link w:val="7"/>
    <w:uiPriority w:val="9"/>
    <w:semiHidden/>
    <w:rsid w:val="00C4432F"/>
    <w:rPr>
      <w:rFonts w:asciiTheme="majorHAnsi" w:eastAsiaTheme="majorEastAsia" w:hAnsiTheme="majorHAnsi" w:cstheme="majorBidi"/>
      <w:i/>
      <w:iCs/>
      <w:color w:val="1F4D78" w:themeColor="accent1" w:themeShade="7F"/>
    </w:rPr>
  </w:style>
  <w:style w:type="character" w:customStyle="1" w:styleId="80">
    <w:name w:val="标题 8 字符"/>
    <w:basedOn w:val="a0"/>
    <w:link w:val="8"/>
    <w:uiPriority w:val="9"/>
    <w:semiHidden/>
    <w:rsid w:val="00C4432F"/>
    <w:rPr>
      <w:rFonts w:asciiTheme="majorHAnsi" w:eastAsiaTheme="majorEastAsia" w:hAnsiTheme="majorHAnsi" w:cstheme="majorBidi"/>
      <w:color w:val="272727" w:themeColor="text1" w:themeTint="D8"/>
      <w:sz w:val="21"/>
      <w:szCs w:val="21"/>
    </w:rPr>
  </w:style>
  <w:style w:type="character" w:customStyle="1" w:styleId="90">
    <w:name w:val="标题 9 字符"/>
    <w:basedOn w:val="a0"/>
    <w:link w:val="9"/>
    <w:uiPriority w:val="9"/>
    <w:semiHidden/>
    <w:rsid w:val="00C4432F"/>
    <w:rPr>
      <w:rFonts w:asciiTheme="majorHAnsi" w:eastAsiaTheme="majorEastAsia" w:hAnsiTheme="majorHAnsi" w:cstheme="majorBidi"/>
      <w:i/>
      <w:iCs/>
      <w:color w:val="272727" w:themeColor="text1" w:themeTint="D8"/>
      <w:sz w:val="21"/>
      <w:szCs w:val="21"/>
    </w:rPr>
  </w:style>
  <w:style w:type="character" w:customStyle="1" w:styleId="pbtoclink">
    <w:name w:val="pb_toc_link"/>
    <w:basedOn w:val="a0"/>
    <w:rsid w:val="00014583"/>
  </w:style>
  <w:style w:type="character" w:customStyle="1" w:styleId="gphoto-context-current1">
    <w:name w:val="gphoto-context-current1"/>
    <w:basedOn w:val="a0"/>
    <w:rsid w:val="00236847"/>
    <w:rPr>
      <w:b/>
      <w:bCs/>
      <w:color w:val="000000"/>
      <w:sz w:val="31"/>
      <w:szCs w:val="3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5820832">
      <w:bodyDiv w:val="1"/>
      <w:marLeft w:val="0"/>
      <w:marRight w:val="0"/>
      <w:marTop w:val="0"/>
      <w:marBottom w:val="0"/>
      <w:divBdr>
        <w:top w:val="none" w:sz="0" w:space="0" w:color="auto"/>
        <w:left w:val="none" w:sz="0" w:space="0" w:color="auto"/>
        <w:bottom w:val="none" w:sz="0" w:space="0" w:color="auto"/>
        <w:right w:val="none" w:sz="0" w:space="0" w:color="auto"/>
      </w:divBdr>
    </w:div>
    <w:div w:id="1267736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stl.gov.cn/author.html?id=2bb898c7a7c17bb6521df71a045f6958&amp;serviceType=" TargetMode="External"/><Relationship Id="rId18" Type="http://schemas.openxmlformats.org/officeDocument/2006/relationships/hyperlink" Target="https://www.nstl.gov.cn/search.html?t=JournalPaper&amp;q=5L2c6ICF77yaR3VvIENodW5jaGVuZw"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www.nstl.gov.cn/search.html?t=JournalPaper&amp;q=5L2c6ICF77yaRG9uZyBDYW95aQ" TargetMode="External"/><Relationship Id="rId7" Type="http://schemas.openxmlformats.org/officeDocument/2006/relationships/settings" Target="settings.xml"/><Relationship Id="rId12" Type="http://schemas.openxmlformats.org/officeDocument/2006/relationships/hyperlink" Target="https://doi.org/10.1016/j.gloplacha.2023.104346" TargetMode="External"/><Relationship Id="rId17" Type="http://schemas.openxmlformats.org/officeDocument/2006/relationships/hyperlink" Target="https://www.nstl.gov.cn/search.html?t=JournalPaper&amp;q=5L2c6ICF77yaUmFtc3RlaW4gR2lsbGVz"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nstl.gov.cn/search.html?t=JournalPaper&amp;q=5L2c6ICF77yaU29ib2xvd3NraSBTdGVmYW4gUGlldGVy" TargetMode="External"/><Relationship Id="rId20" Type="http://schemas.openxmlformats.org/officeDocument/2006/relationships/hyperlink" Target="https://www.nstl.gov.cn/search.html?t=JournalPaper&amp;q=5L2c6ICF77yaQmVudHNlbiBNYXRz"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orcid.org/0000-0002-2354-1622" TargetMode="External"/><Relationship Id="rId24" Type="http://schemas.openxmlformats.org/officeDocument/2006/relationships/hyperlink" Target="https://www.nstl.gov.cn/search.html?t=JournalPaper&amp;q=5L2c6ICF77yaR3VvIFpoZW5ndGFuZw" TargetMode="External"/><Relationship Id="rId5" Type="http://schemas.openxmlformats.org/officeDocument/2006/relationships/numbering" Target="numbering.xml"/><Relationship Id="rId15" Type="http://schemas.openxmlformats.org/officeDocument/2006/relationships/hyperlink" Target="https://www.nstl.gov.cn/author.html?id=bee88d8f2aaa5b8c07939e6033c4d0d5&amp;serviceType=" TargetMode="External"/><Relationship Id="rId23" Type="http://schemas.openxmlformats.org/officeDocument/2006/relationships/hyperlink" Target="https://www.nstl.gov.cn/search.html?t=JournalPaper&amp;q=5L2c6ICF77yaV2FuZyBIdWlqdW4"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nstl.gov.cn/search.html?t=JournalPaper&amp;q=5L2c6ICF77yaTnVtbWVsaW4gQWxla3N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nstl.gov.cn/search.html?t=JournalPaper&amp;q=5L2c6ICF77yaSmFuc2VuIEV5c3RlaW4" TargetMode="External"/><Relationship Id="rId22" Type="http://schemas.openxmlformats.org/officeDocument/2006/relationships/hyperlink" Target="https://www.nstl.gov.cn/search.html?t=JournalPaper&amp;q=5L2c6ICF77yaV2FuZyBYaWppbg" TargetMode="External"/><Relationship Id="rId27"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8DE3EDC3F67824180305E578E022F6A" ma:contentTypeVersion="8" ma:contentTypeDescription="Create a new document." ma:contentTypeScope="" ma:versionID="25cd3191c5d259cec5dccd8f29e314a2">
  <xsd:schema xmlns:xsd="http://www.w3.org/2001/XMLSchema" xmlns:xs="http://www.w3.org/2001/XMLSchema" xmlns:p="http://schemas.microsoft.com/office/2006/metadata/properties" xmlns:ns1="http://schemas.microsoft.com/sharepoint/v3" xmlns:ns2="1780d10b-aff5-4962-87db-6dc727b9fe90" xmlns:ns3="6d33f715-139c-4bf9-afb1-cac96b244fb0" targetNamespace="http://schemas.microsoft.com/office/2006/metadata/properties" ma:root="true" ma:fieldsID="15f6ef600b97dc1fcb2a3d7e2a665497" ns1:_="" ns2:_="" ns3:_="">
    <xsd:import namespace="http://schemas.microsoft.com/sharepoint/v3"/>
    <xsd:import namespace="1780d10b-aff5-4962-87db-6dc727b9fe90"/>
    <xsd:import namespace="6d33f715-139c-4bf9-afb1-cac96b244fb0"/>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780d10b-aff5-4962-87db-6dc727b9fe9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d33f715-139c-4bf9-afb1-cac96b244fb0"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SharedWithUsers xmlns="6d33f715-139c-4bf9-afb1-cac96b244fb0">
      <UserInfo>
        <DisplayName>Kamila Knapik</DisplayName>
        <AccountId>312</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CC3ABA-DACD-4771-9300-1D9C24880A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780d10b-aff5-4962-87db-6dc727b9fe90"/>
    <ds:schemaRef ds:uri="6d33f715-139c-4bf9-afb1-cac96b244f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9A74A20-D199-4384-A5CE-0F28A6E5665D}">
  <ds:schemaRefs>
    <ds:schemaRef ds:uri="http://schemas.microsoft.com/sharepoint/v3/contenttype/forms"/>
  </ds:schemaRefs>
</ds:datastoreItem>
</file>

<file path=customXml/itemProps3.xml><?xml version="1.0" encoding="utf-8"?>
<ds:datastoreItem xmlns:ds="http://schemas.openxmlformats.org/officeDocument/2006/customXml" ds:itemID="{AB1D351E-59DA-4A8D-9495-CD241C4E3CA4}">
  <ds:schemaRefs>
    <ds:schemaRef ds:uri="http://schemas.microsoft.com/office/2006/metadata/properties"/>
    <ds:schemaRef ds:uri="http://schemas.microsoft.com/office/infopath/2007/PartnerControls"/>
    <ds:schemaRef ds:uri="http://schemas.microsoft.com/sharepoint/v3"/>
    <ds:schemaRef ds:uri="6d33f715-139c-4bf9-afb1-cac96b244fb0"/>
  </ds:schemaRefs>
</ds:datastoreItem>
</file>

<file path=customXml/itemProps4.xml><?xml version="1.0" encoding="utf-8"?>
<ds:datastoreItem xmlns:ds="http://schemas.openxmlformats.org/officeDocument/2006/customXml" ds:itemID="{642BAE59-4425-4A39-BAB6-469CA2B8A7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3</Pages>
  <Words>1505</Words>
  <Characters>8581</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FKB - informasjon til søkerne nov 2017</vt:lpstr>
    </vt:vector>
  </TitlesOfParts>
  <Company>Norges forskningsråd</Company>
  <LinksUpToDate>false</LinksUpToDate>
  <CharactersWithSpaces>10066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FKB - informasjon til søkerne nov 2017</dc:title>
  <dc:creator>Henrietta Blankson</dc:creator>
  <cp:keywords/>
  <cp:lastModifiedBy>虫二 弓长</cp:lastModifiedBy>
  <cp:revision>6</cp:revision>
  <cp:lastPrinted>2018-01-16T13:17:00Z</cp:lastPrinted>
  <dcterms:created xsi:type="dcterms:W3CDTF">2024-03-05T07:10:00Z</dcterms:created>
  <dcterms:modified xsi:type="dcterms:W3CDTF">2025-05-06T08:35:00Z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0x01010038DE3EDC3F67824180305E578E022F6A</vt:lpwstr>
  </property>
  <property fmtid="{D5CDD505-2E9C-101B-9397-08002B2CF9AE}" pid="3" name="TaxKeyword">
    <vt:lpwstr/>
  </property>
  <property fmtid="{D5CDD505-2E9C-101B-9397-08002B2CF9AE}" pid="4" name="NFRCollabDocCategory">
    <vt:lpwstr/>
  </property>
  <property fmtid="{D5CDD505-2E9C-101B-9397-08002B2CF9AE}" pid="5" name="NFRCollabUnits">
    <vt:lpwstr>1;#Helse|d2070d9b-038f-45e7-a67e-cc5c1091ebf3</vt:lpwstr>
  </property>
  <property fmtid="{D5CDD505-2E9C-101B-9397-08002B2CF9AE}" pid="6" name="NFRCollabProgAkt">
    <vt:lpwstr/>
  </property>
  <property fmtid="{D5CDD505-2E9C-101B-9397-08002B2CF9AE}" pid="7" name="NFRCollabFagomraade">
    <vt:lpwstr/>
  </property>
  <property fmtid="{D5CDD505-2E9C-101B-9397-08002B2CF9AE}" pid="8" name="AuthorIds_UIVersion_512">
    <vt:lpwstr>12</vt:lpwstr>
  </property>
</Properties>
</file>